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CB1DA" w14:textId="0874AF37" w:rsidR="00A718FF" w:rsidRPr="00971291" w:rsidRDefault="0043308B" w:rsidP="0043308B">
      <w:pPr>
        <w:pStyle w:val="Pealkiri1"/>
        <w:jc w:val="right"/>
        <w:rPr>
          <w:b w:val="0"/>
          <w:bCs w:val="0"/>
          <w:szCs w:val="24"/>
        </w:rPr>
      </w:pPr>
      <w:bookmarkStart w:id="0" w:name="_Hlk179199797"/>
      <w:r>
        <w:rPr>
          <w:b w:val="0"/>
          <w:bCs w:val="0"/>
          <w:szCs w:val="24"/>
        </w:rPr>
        <w:t>2</w:t>
      </w:r>
      <w:r w:rsidR="007C26C8">
        <w:rPr>
          <w:b w:val="0"/>
          <w:bCs w:val="0"/>
          <w:szCs w:val="24"/>
        </w:rPr>
        <w:t>8</w:t>
      </w:r>
      <w:r w:rsidR="00A718FF" w:rsidRPr="00971291">
        <w:rPr>
          <w:b w:val="0"/>
          <w:bCs w:val="0"/>
          <w:szCs w:val="24"/>
        </w:rPr>
        <w:t>.</w:t>
      </w:r>
      <w:r>
        <w:rPr>
          <w:b w:val="0"/>
          <w:bCs w:val="0"/>
          <w:szCs w:val="24"/>
        </w:rPr>
        <w:t>10</w:t>
      </w:r>
      <w:r w:rsidR="00A718FF" w:rsidRPr="00971291">
        <w:rPr>
          <w:b w:val="0"/>
          <w:bCs w:val="0"/>
          <w:szCs w:val="24"/>
        </w:rPr>
        <w:t>.2026</w:t>
      </w:r>
    </w:p>
    <w:p w14:paraId="6111833E" w14:textId="77777777" w:rsidR="00A718FF" w:rsidRPr="00971291" w:rsidRDefault="00A718FF" w:rsidP="00971291">
      <w:pPr>
        <w:contextualSpacing/>
        <w:jc w:val="center"/>
        <w:rPr>
          <w:rFonts w:ascii="Times New Roman" w:hAnsi="Times New Roman" w:cs="Times New Roman"/>
          <w:b/>
          <w:bCs/>
          <w:sz w:val="24"/>
          <w:szCs w:val="24"/>
        </w:rPr>
      </w:pPr>
    </w:p>
    <w:p w14:paraId="038B97AD" w14:textId="63367E6B" w:rsidR="00E602A0" w:rsidRPr="00971291" w:rsidRDefault="00220D53" w:rsidP="00971291">
      <w:pPr>
        <w:contextualSpacing/>
        <w:jc w:val="center"/>
        <w:rPr>
          <w:rFonts w:ascii="Times New Roman" w:hAnsi="Times New Roman" w:cs="Times New Roman"/>
          <w:b/>
          <w:bCs/>
          <w:sz w:val="24"/>
          <w:szCs w:val="24"/>
        </w:rPr>
      </w:pPr>
      <w:r w:rsidRPr="00971291">
        <w:rPr>
          <w:rFonts w:ascii="Times New Roman" w:hAnsi="Times New Roman" w:cs="Times New Roman"/>
          <w:b/>
          <w:bCs/>
          <w:sz w:val="24"/>
          <w:szCs w:val="24"/>
        </w:rPr>
        <w:t>Vabariigi Valitsuse mää</w:t>
      </w:r>
      <w:r w:rsidR="00E602A0" w:rsidRPr="00971291">
        <w:rPr>
          <w:rFonts w:ascii="Times New Roman" w:hAnsi="Times New Roman" w:cs="Times New Roman"/>
          <w:b/>
          <w:bCs/>
          <w:sz w:val="24"/>
          <w:szCs w:val="24"/>
        </w:rPr>
        <w:t>ruse</w:t>
      </w:r>
      <w:r w:rsidRPr="00971291">
        <w:rPr>
          <w:rFonts w:ascii="Times New Roman" w:hAnsi="Times New Roman" w:cs="Times New Roman"/>
          <w:b/>
          <w:bCs/>
          <w:sz w:val="24"/>
          <w:szCs w:val="24"/>
        </w:rPr>
        <w:t xml:space="preserve"> </w:t>
      </w:r>
      <w:r w:rsidRPr="00971291">
        <w:rPr>
          <w:rFonts w:ascii="Times New Roman" w:eastAsia="Times New Roman" w:hAnsi="Times New Roman" w:cs="Times New Roman"/>
          <w:b/>
          <w:bCs/>
          <w:sz w:val="24"/>
          <w:szCs w:val="24"/>
          <w:lang w:eastAsia="da-DK"/>
        </w:rPr>
        <w:t>„</w:t>
      </w:r>
      <w:r w:rsidR="3302B898" w:rsidRPr="00971291">
        <w:rPr>
          <w:rFonts w:ascii="Times New Roman" w:eastAsia="Times New Roman" w:hAnsi="Times New Roman" w:cs="Times New Roman"/>
          <w:b/>
          <w:bCs/>
          <w:sz w:val="24"/>
          <w:szCs w:val="24"/>
          <w:lang w:eastAsia="da-DK"/>
        </w:rPr>
        <w:t>Õppuste korraldamise sagedus, nende korraldamisele ja läbiviimisele esitatavad nõuded, õppusejärgsed tegevused ning õppuste kulude katmise kord</w:t>
      </w:r>
      <w:r w:rsidRPr="00971291">
        <w:rPr>
          <w:rFonts w:ascii="Times New Roman" w:hAnsi="Times New Roman" w:cs="Times New Roman"/>
          <w:b/>
          <w:bCs/>
          <w:sz w:val="24"/>
          <w:szCs w:val="24"/>
        </w:rPr>
        <w:t xml:space="preserve">“ </w:t>
      </w:r>
      <w:bookmarkEnd w:id="0"/>
      <w:r w:rsidR="00B6079B" w:rsidRPr="00971291">
        <w:rPr>
          <w:rFonts w:ascii="Times New Roman" w:hAnsi="Times New Roman" w:cs="Times New Roman"/>
          <w:b/>
          <w:bCs/>
          <w:sz w:val="24"/>
          <w:szCs w:val="24"/>
        </w:rPr>
        <w:t xml:space="preserve">eelnõu </w:t>
      </w:r>
      <w:r w:rsidRPr="00971291">
        <w:rPr>
          <w:rFonts w:ascii="Times New Roman" w:hAnsi="Times New Roman" w:cs="Times New Roman"/>
          <w:b/>
          <w:bCs/>
          <w:sz w:val="24"/>
          <w:szCs w:val="24"/>
        </w:rPr>
        <w:t>seletuskiri</w:t>
      </w:r>
    </w:p>
    <w:p w14:paraId="643F32C7" w14:textId="77777777" w:rsidR="00F408E8" w:rsidRPr="00971291" w:rsidRDefault="00F408E8" w:rsidP="00971291">
      <w:pPr>
        <w:contextualSpacing/>
        <w:jc w:val="both"/>
        <w:rPr>
          <w:rFonts w:ascii="Times New Roman" w:hAnsi="Times New Roman" w:cs="Times New Roman"/>
          <w:b/>
          <w:sz w:val="24"/>
          <w:szCs w:val="24"/>
        </w:rPr>
      </w:pPr>
    </w:p>
    <w:p w14:paraId="71EC409B" w14:textId="573696AC" w:rsidR="00220D53" w:rsidRPr="00971291" w:rsidRDefault="00220D53" w:rsidP="00971291">
      <w:pPr>
        <w:contextualSpacing/>
        <w:jc w:val="both"/>
        <w:rPr>
          <w:rFonts w:ascii="Times New Roman" w:hAnsi="Times New Roman" w:cs="Times New Roman"/>
          <w:b/>
          <w:sz w:val="24"/>
          <w:szCs w:val="24"/>
        </w:rPr>
      </w:pPr>
      <w:r w:rsidRPr="00971291">
        <w:rPr>
          <w:rFonts w:ascii="Times New Roman" w:hAnsi="Times New Roman" w:cs="Times New Roman"/>
          <w:b/>
          <w:bCs/>
          <w:sz w:val="24"/>
          <w:szCs w:val="24"/>
        </w:rPr>
        <w:t xml:space="preserve">1. </w:t>
      </w:r>
      <w:r w:rsidR="00E602A0" w:rsidRPr="00971291">
        <w:rPr>
          <w:rFonts w:ascii="Times New Roman" w:hAnsi="Times New Roman" w:cs="Times New Roman"/>
          <w:b/>
          <w:bCs/>
          <w:sz w:val="24"/>
          <w:szCs w:val="24"/>
        </w:rPr>
        <w:t>Sissejuhatus</w:t>
      </w:r>
    </w:p>
    <w:p w14:paraId="691046B2" w14:textId="77777777" w:rsidR="00616B09" w:rsidRPr="00971291" w:rsidRDefault="00616B09" w:rsidP="00971291">
      <w:pPr>
        <w:contextualSpacing/>
        <w:jc w:val="both"/>
        <w:rPr>
          <w:rFonts w:ascii="Times New Roman" w:hAnsi="Times New Roman" w:cs="Times New Roman"/>
          <w:b/>
          <w:sz w:val="24"/>
          <w:szCs w:val="24"/>
        </w:rPr>
      </w:pPr>
    </w:p>
    <w:p w14:paraId="14F041AB" w14:textId="21E34652" w:rsidR="00E602A0" w:rsidRPr="00971291" w:rsidRDefault="00220D53" w:rsidP="00971291">
      <w:pPr>
        <w:contextualSpacing/>
        <w:jc w:val="both"/>
        <w:rPr>
          <w:rFonts w:ascii="Times New Roman" w:hAnsi="Times New Roman" w:cs="Times New Roman"/>
          <w:b/>
          <w:sz w:val="24"/>
          <w:szCs w:val="24"/>
        </w:rPr>
      </w:pPr>
      <w:r w:rsidRPr="00971291">
        <w:rPr>
          <w:rFonts w:ascii="Times New Roman" w:hAnsi="Times New Roman" w:cs="Times New Roman"/>
          <w:b/>
          <w:bCs/>
          <w:sz w:val="24"/>
          <w:szCs w:val="24"/>
        </w:rPr>
        <w:t xml:space="preserve">1.1. </w:t>
      </w:r>
      <w:r w:rsidR="00E602A0" w:rsidRPr="00971291">
        <w:rPr>
          <w:rFonts w:ascii="Times New Roman" w:hAnsi="Times New Roman" w:cs="Times New Roman"/>
          <w:b/>
          <w:bCs/>
          <w:sz w:val="24"/>
          <w:szCs w:val="24"/>
        </w:rPr>
        <w:t>Sisukokkuvõte</w:t>
      </w:r>
    </w:p>
    <w:p w14:paraId="767D88C1" w14:textId="3AC93635" w:rsidR="009A7F5A" w:rsidRPr="00971291" w:rsidRDefault="009A7F5A" w:rsidP="00971291">
      <w:pPr>
        <w:pStyle w:val="Loendilik"/>
        <w:ind w:left="0"/>
        <w:jc w:val="both"/>
        <w:rPr>
          <w:rFonts w:ascii="Times New Roman" w:hAnsi="Times New Roman" w:cs="Times New Roman"/>
          <w:sz w:val="24"/>
          <w:szCs w:val="24"/>
        </w:rPr>
      </w:pPr>
    </w:p>
    <w:p w14:paraId="0695D338" w14:textId="7F729815" w:rsidR="00E602A0" w:rsidRPr="00971291" w:rsidRDefault="7D7D59E6" w:rsidP="00971291">
      <w:pPr>
        <w:pStyle w:val="Loendilik"/>
        <w:autoSpaceDE w:val="0"/>
        <w:autoSpaceDN w:val="0"/>
        <w:adjustRightInd w:val="0"/>
        <w:ind w:left="0"/>
        <w:jc w:val="both"/>
        <w:rPr>
          <w:rFonts w:ascii="Times New Roman" w:hAnsi="Times New Roman" w:cs="Times New Roman"/>
          <w:sz w:val="24"/>
          <w:szCs w:val="24"/>
        </w:rPr>
      </w:pPr>
      <w:r w:rsidRPr="00971291">
        <w:rPr>
          <w:rFonts w:ascii="Times New Roman" w:hAnsi="Times New Roman" w:cs="Times New Roman"/>
          <w:sz w:val="24"/>
          <w:szCs w:val="24"/>
        </w:rPr>
        <w:t xml:space="preserve">Käesolev määrus on seotud kriisiolukorra ja riigikaitse seaduses (edaspidi </w:t>
      </w:r>
      <w:r w:rsidRPr="00971291">
        <w:rPr>
          <w:rFonts w:ascii="Times New Roman" w:hAnsi="Times New Roman" w:cs="Times New Roman"/>
          <w:i/>
          <w:iCs/>
          <w:sz w:val="24"/>
          <w:szCs w:val="24"/>
        </w:rPr>
        <w:t>KORKS</w:t>
      </w:r>
      <w:r w:rsidRPr="00971291">
        <w:rPr>
          <w:rFonts w:ascii="Times New Roman" w:hAnsi="Times New Roman" w:cs="Times New Roman"/>
          <w:sz w:val="24"/>
          <w:szCs w:val="24"/>
        </w:rPr>
        <w:t>) sätestatud kriisiolukorraks valmistumise ja kriisiplaanide rakendatavuse kontrollimise nõuete rakendamisega. Määruse eesmärk on kehtestada ühtsed nõuded kriisiolukorra lahendamise õppuste kavandamisele, korraldamisele, läbiviimisele</w:t>
      </w:r>
      <w:r w:rsidR="00F32EB7">
        <w:rPr>
          <w:rFonts w:ascii="Times New Roman" w:hAnsi="Times New Roman" w:cs="Times New Roman"/>
          <w:sz w:val="24"/>
          <w:szCs w:val="24"/>
        </w:rPr>
        <w:t xml:space="preserve"> ja</w:t>
      </w:r>
      <w:r w:rsidRPr="00971291">
        <w:rPr>
          <w:rFonts w:ascii="Times New Roman" w:hAnsi="Times New Roman" w:cs="Times New Roman"/>
          <w:sz w:val="24"/>
          <w:szCs w:val="24"/>
        </w:rPr>
        <w:t xml:space="preserve"> hindamisele</w:t>
      </w:r>
      <w:r w:rsidR="000C33CF" w:rsidRPr="00971291">
        <w:rPr>
          <w:rFonts w:ascii="Times New Roman" w:hAnsi="Times New Roman" w:cs="Times New Roman"/>
          <w:sz w:val="24"/>
          <w:szCs w:val="24"/>
        </w:rPr>
        <w:t>,</w:t>
      </w:r>
      <w:r w:rsidRPr="00971291">
        <w:rPr>
          <w:rFonts w:ascii="Times New Roman" w:hAnsi="Times New Roman" w:cs="Times New Roman"/>
          <w:sz w:val="24"/>
          <w:szCs w:val="24"/>
        </w:rPr>
        <w:t xml:space="preserve"> õppusejärgsetele tegevustele</w:t>
      </w:r>
      <w:r w:rsidR="000C33CF" w:rsidRPr="00971291">
        <w:rPr>
          <w:rFonts w:ascii="Times New Roman" w:hAnsi="Times New Roman" w:cs="Times New Roman"/>
          <w:sz w:val="24"/>
          <w:szCs w:val="24"/>
        </w:rPr>
        <w:t xml:space="preserve"> ning õppuse kulude katmisele</w:t>
      </w:r>
      <w:r w:rsidRPr="00971291">
        <w:rPr>
          <w:rFonts w:ascii="Times New Roman" w:hAnsi="Times New Roman" w:cs="Times New Roman"/>
          <w:sz w:val="24"/>
          <w:szCs w:val="24"/>
        </w:rPr>
        <w:t>.</w:t>
      </w:r>
    </w:p>
    <w:p w14:paraId="5CDCBFC2" w14:textId="04F0B067" w:rsidR="00E602A0" w:rsidRPr="00971291" w:rsidRDefault="00E602A0" w:rsidP="00971291">
      <w:pPr>
        <w:pStyle w:val="Loendilik"/>
        <w:autoSpaceDE w:val="0"/>
        <w:autoSpaceDN w:val="0"/>
        <w:adjustRightInd w:val="0"/>
        <w:ind w:left="0"/>
        <w:jc w:val="both"/>
        <w:rPr>
          <w:rFonts w:ascii="Times New Roman" w:hAnsi="Times New Roman" w:cs="Times New Roman"/>
          <w:sz w:val="24"/>
          <w:szCs w:val="24"/>
        </w:rPr>
      </w:pPr>
    </w:p>
    <w:p w14:paraId="6DDA5340" w14:textId="636AC21A" w:rsidR="00E602A0" w:rsidRPr="00971291" w:rsidRDefault="7D7D59E6" w:rsidP="00971291">
      <w:pPr>
        <w:pStyle w:val="Loendilik"/>
        <w:autoSpaceDE w:val="0"/>
        <w:autoSpaceDN w:val="0"/>
        <w:adjustRightInd w:val="0"/>
        <w:ind w:left="0"/>
        <w:jc w:val="both"/>
        <w:rPr>
          <w:rFonts w:ascii="Times New Roman" w:hAnsi="Times New Roman" w:cs="Times New Roman"/>
          <w:sz w:val="24"/>
          <w:szCs w:val="24"/>
        </w:rPr>
      </w:pPr>
      <w:r w:rsidRPr="00971291">
        <w:rPr>
          <w:rFonts w:ascii="Times New Roman" w:hAnsi="Times New Roman" w:cs="Times New Roman"/>
          <w:sz w:val="24"/>
          <w:szCs w:val="24"/>
        </w:rPr>
        <w:t>Määrusega sätestatakse õppuste eesmärgid ja korraldamise sagedus, õppuste pikemaajalise kavandamise põhimõtted ning nõuded õppuste hindamisele ja dokumenteerimisele. Samuti nähakse ette õppustel tuvastatud oluliste probleemide süsteemne käsitlemine ja järeltegevuste korraldamine ning määratakse õppuste kulude ka</w:t>
      </w:r>
      <w:r w:rsidR="00F83305" w:rsidRPr="00971291">
        <w:rPr>
          <w:rFonts w:ascii="Times New Roman" w:hAnsi="Times New Roman" w:cs="Times New Roman"/>
          <w:sz w:val="24"/>
          <w:szCs w:val="24"/>
        </w:rPr>
        <w:t>tmise</w:t>
      </w:r>
      <w:r w:rsidRPr="00971291">
        <w:rPr>
          <w:rFonts w:ascii="Times New Roman" w:hAnsi="Times New Roman" w:cs="Times New Roman"/>
          <w:sz w:val="24"/>
          <w:szCs w:val="24"/>
        </w:rPr>
        <w:t xml:space="preserve"> põhimõtted.</w:t>
      </w:r>
    </w:p>
    <w:p w14:paraId="0DFA8A0C" w14:textId="10048F9C" w:rsidR="00E602A0" w:rsidRPr="00971291" w:rsidRDefault="00E602A0" w:rsidP="00971291">
      <w:pPr>
        <w:pStyle w:val="Loendilik"/>
        <w:autoSpaceDE w:val="0"/>
        <w:autoSpaceDN w:val="0"/>
        <w:adjustRightInd w:val="0"/>
        <w:ind w:left="0"/>
        <w:jc w:val="both"/>
        <w:rPr>
          <w:rFonts w:ascii="Times New Roman" w:hAnsi="Times New Roman" w:cs="Times New Roman"/>
          <w:sz w:val="24"/>
          <w:szCs w:val="24"/>
        </w:rPr>
      </w:pPr>
    </w:p>
    <w:p w14:paraId="5C9D28B1" w14:textId="1BBB2D57" w:rsidR="00E602A0" w:rsidRDefault="7D7D59E6" w:rsidP="00971291">
      <w:pPr>
        <w:pStyle w:val="Loendilik"/>
        <w:autoSpaceDE w:val="0"/>
        <w:autoSpaceDN w:val="0"/>
        <w:adjustRightInd w:val="0"/>
        <w:ind w:left="0"/>
        <w:jc w:val="both"/>
        <w:rPr>
          <w:rFonts w:ascii="Times New Roman" w:hAnsi="Times New Roman" w:cs="Times New Roman"/>
          <w:sz w:val="24"/>
          <w:szCs w:val="24"/>
        </w:rPr>
      </w:pPr>
      <w:r w:rsidRPr="00971291">
        <w:rPr>
          <w:rFonts w:ascii="Times New Roman" w:hAnsi="Times New Roman" w:cs="Times New Roman"/>
          <w:sz w:val="24"/>
          <w:szCs w:val="24"/>
        </w:rPr>
        <w:t>Määruse rakendamise tulemusena muutub kriisiolukordadeks valmisoleku harjutamine ja hindamine süsteemsemaks ning paraneb võimalus kontrollida kriisiplaanide rakendatavust, tuvastada valmisoleku puudusi ja korraldada nende kõrvaldamist.</w:t>
      </w:r>
    </w:p>
    <w:p w14:paraId="7B5428D1" w14:textId="77777777" w:rsidR="00253BE8" w:rsidRDefault="00253BE8" w:rsidP="00971291">
      <w:pPr>
        <w:pStyle w:val="Loendilik"/>
        <w:autoSpaceDE w:val="0"/>
        <w:autoSpaceDN w:val="0"/>
        <w:adjustRightInd w:val="0"/>
        <w:ind w:left="0"/>
        <w:jc w:val="both"/>
        <w:rPr>
          <w:rFonts w:ascii="Times New Roman" w:hAnsi="Times New Roman" w:cs="Times New Roman"/>
          <w:sz w:val="24"/>
          <w:szCs w:val="24"/>
        </w:rPr>
      </w:pPr>
    </w:p>
    <w:p w14:paraId="38E53132" w14:textId="2404809D" w:rsidR="00E602A0" w:rsidRPr="00971291" w:rsidRDefault="00253BE8" w:rsidP="00971291">
      <w:pPr>
        <w:pStyle w:val="Loendilik"/>
        <w:autoSpaceDE w:val="0"/>
        <w:autoSpaceDN w:val="0"/>
        <w:adjustRightInd w:val="0"/>
        <w:ind w:left="0"/>
        <w:jc w:val="both"/>
        <w:rPr>
          <w:rFonts w:ascii="Times New Roman" w:hAnsi="Times New Roman" w:cs="Times New Roman"/>
          <w:sz w:val="24"/>
          <w:szCs w:val="24"/>
          <w:lang w:eastAsia="et-EE"/>
        </w:rPr>
      </w:pPr>
      <w:r w:rsidRPr="00253BE8">
        <w:rPr>
          <w:rFonts w:ascii="Times New Roman" w:hAnsi="Times New Roman" w:cs="Times New Roman"/>
          <w:sz w:val="24"/>
          <w:szCs w:val="24"/>
        </w:rPr>
        <w:t>Määrusega kaasneb elutähtsa teenuse osutajatele ja teistele eraõiguslikele püsiva kriisiülesandega isikutele halduskoormus, mis tuleneb eelkõige õppuste kavandamisest, dokumenteerimisest</w:t>
      </w:r>
      <w:r w:rsidR="00A23A2F">
        <w:rPr>
          <w:rFonts w:ascii="Times New Roman" w:hAnsi="Times New Roman" w:cs="Times New Roman"/>
          <w:sz w:val="24"/>
          <w:szCs w:val="24"/>
        </w:rPr>
        <w:t xml:space="preserve"> ja</w:t>
      </w:r>
      <w:r w:rsidRPr="00253BE8">
        <w:rPr>
          <w:rFonts w:ascii="Times New Roman" w:hAnsi="Times New Roman" w:cs="Times New Roman"/>
          <w:sz w:val="24"/>
          <w:szCs w:val="24"/>
        </w:rPr>
        <w:t xml:space="preserve"> hindamisest </w:t>
      </w:r>
      <w:r w:rsidR="00A23A2F">
        <w:rPr>
          <w:rFonts w:ascii="Times New Roman" w:hAnsi="Times New Roman" w:cs="Times New Roman"/>
          <w:sz w:val="24"/>
          <w:szCs w:val="24"/>
        </w:rPr>
        <w:t>ning</w:t>
      </w:r>
      <w:r w:rsidRPr="00253BE8">
        <w:rPr>
          <w:rFonts w:ascii="Times New Roman" w:hAnsi="Times New Roman" w:cs="Times New Roman"/>
          <w:sz w:val="24"/>
          <w:szCs w:val="24"/>
        </w:rPr>
        <w:t xml:space="preserve"> õppusejärgsetest tegevustest. Halduskoormuse vähendamiseks võimaldab määrus kasutada olemasolevaid ja ühiseid õppusi ning piirdub dokumenteerimisel ja aruandluses vajalikus mahus nõuetega. </w:t>
      </w:r>
      <w:r w:rsidR="004A158B">
        <w:rPr>
          <w:rFonts w:ascii="Times New Roman" w:hAnsi="Times New Roman" w:cs="Times New Roman"/>
          <w:sz w:val="24"/>
          <w:szCs w:val="24"/>
        </w:rPr>
        <w:t>Vabariigi Valitsuse 22. detsembri 20</w:t>
      </w:r>
      <w:r w:rsidR="00747480">
        <w:rPr>
          <w:rFonts w:ascii="Times New Roman" w:hAnsi="Times New Roman" w:cs="Times New Roman"/>
          <w:sz w:val="24"/>
          <w:szCs w:val="24"/>
        </w:rPr>
        <w:t>11. a määruse nr 180 „</w:t>
      </w:r>
      <w:r w:rsidR="00747480" w:rsidRPr="00747480">
        <w:rPr>
          <w:rFonts w:ascii="Times New Roman" w:hAnsi="Times New Roman" w:cs="Times New Roman"/>
          <w:sz w:val="24"/>
          <w:szCs w:val="24"/>
        </w:rPr>
        <w:t>Hea õigusloome ja normitehnika eeskiri</w:t>
      </w:r>
      <w:r w:rsidR="00747480">
        <w:rPr>
          <w:rFonts w:ascii="Times New Roman" w:hAnsi="Times New Roman" w:cs="Times New Roman"/>
          <w:sz w:val="24"/>
          <w:szCs w:val="24"/>
        </w:rPr>
        <w:t>“</w:t>
      </w:r>
      <w:r w:rsidR="00951225">
        <w:rPr>
          <w:rFonts w:ascii="Times New Roman" w:hAnsi="Times New Roman" w:cs="Times New Roman"/>
          <w:sz w:val="24"/>
          <w:szCs w:val="24"/>
        </w:rPr>
        <w:t xml:space="preserve"> (edaspidi </w:t>
      </w:r>
      <w:r w:rsidR="00951225" w:rsidRPr="00180B79">
        <w:rPr>
          <w:rFonts w:ascii="Times New Roman" w:hAnsi="Times New Roman" w:cs="Times New Roman"/>
          <w:i/>
          <w:iCs/>
          <w:sz w:val="24"/>
          <w:szCs w:val="24"/>
        </w:rPr>
        <w:t>HÕNTE</w:t>
      </w:r>
      <w:r w:rsidR="00951225">
        <w:rPr>
          <w:rFonts w:ascii="Times New Roman" w:hAnsi="Times New Roman" w:cs="Times New Roman"/>
          <w:sz w:val="24"/>
          <w:szCs w:val="24"/>
        </w:rPr>
        <w:t>)</w:t>
      </w:r>
      <w:r w:rsidRPr="00253BE8">
        <w:rPr>
          <w:rFonts w:ascii="Times New Roman" w:hAnsi="Times New Roman" w:cs="Times New Roman"/>
          <w:sz w:val="24"/>
          <w:szCs w:val="24"/>
        </w:rPr>
        <w:t xml:space="preserve"> § 1 lõike</w:t>
      </w:r>
      <w:r w:rsidR="007644D2">
        <w:rPr>
          <w:rFonts w:ascii="Times New Roman" w:hAnsi="Times New Roman" w:cs="Times New Roman"/>
          <w:sz w:val="24"/>
          <w:szCs w:val="24"/>
        </w:rPr>
        <w:t>st</w:t>
      </w:r>
      <w:r w:rsidRPr="00253BE8">
        <w:rPr>
          <w:rFonts w:ascii="Times New Roman" w:hAnsi="Times New Roman" w:cs="Times New Roman"/>
          <w:sz w:val="24"/>
          <w:szCs w:val="24"/>
        </w:rPr>
        <w:t xml:space="preserve"> 4² </w:t>
      </w:r>
      <w:r w:rsidR="007644D2">
        <w:rPr>
          <w:rFonts w:ascii="Times New Roman" w:hAnsi="Times New Roman" w:cs="Times New Roman"/>
          <w:sz w:val="24"/>
          <w:szCs w:val="24"/>
        </w:rPr>
        <w:t>lähtudes ei kohaldata sama paragrahvi lõikes 4</w:t>
      </w:r>
      <w:r w:rsidR="007644D2">
        <w:rPr>
          <w:rFonts w:ascii="Times New Roman" w:hAnsi="Times New Roman" w:cs="Times New Roman"/>
          <w:sz w:val="24"/>
          <w:szCs w:val="24"/>
          <w:vertAlign w:val="superscript"/>
        </w:rPr>
        <w:t>1</w:t>
      </w:r>
      <w:r w:rsidR="007644D2">
        <w:rPr>
          <w:rFonts w:ascii="Times New Roman" w:hAnsi="Times New Roman" w:cs="Times New Roman"/>
          <w:sz w:val="24"/>
          <w:szCs w:val="24"/>
        </w:rPr>
        <w:t xml:space="preserve"> sätestatud h</w:t>
      </w:r>
      <w:r w:rsidR="007644D2" w:rsidRPr="007644D2">
        <w:rPr>
          <w:rFonts w:ascii="Times New Roman" w:hAnsi="Times New Roman" w:cs="Times New Roman"/>
          <w:sz w:val="24"/>
          <w:szCs w:val="24"/>
        </w:rPr>
        <w:t xml:space="preserve">alduskoormuse tasakaalustamise </w:t>
      </w:r>
      <w:r w:rsidR="007644D2">
        <w:rPr>
          <w:rFonts w:ascii="Times New Roman" w:hAnsi="Times New Roman" w:cs="Times New Roman"/>
          <w:sz w:val="24"/>
          <w:szCs w:val="24"/>
        </w:rPr>
        <w:t xml:space="preserve">nõuet, </w:t>
      </w:r>
      <w:r w:rsidRPr="00253BE8">
        <w:rPr>
          <w:rFonts w:ascii="Times New Roman" w:hAnsi="Times New Roman" w:cs="Times New Roman"/>
          <w:sz w:val="24"/>
          <w:szCs w:val="24"/>
        </w:rPr>
        <w:t xml:space="preserve">kuna </w:t>
      </w:r>
      <w:r w:rsidR="00BD7B06" w:rsidRPr="00BD7B06">
        <w:rPr>
          <w:rFonts w:ascii="Times New Roman" w:hAnsi="Times New Roman" w:cs="Times New Roman"/>
          <w:sz w:val="24"/>
          <w:szCs w:val="24"/>
        </w:rPr>
        <w:t>halduskoormus lisandub riigikaitse või julgeoleku oluliste vajaduste tõttu</w:t>
      </w:r>
      <w:r w:rsidR="00BD7B06">
        <w:rPr>
          <w:rFonts w:ascii="Times New Roman" w:hAnsi="Times New Roman" w:cs="Times New Roman"/>
          <w:sz w:val="24"/>
          <w:szCs w:val="24"/>
        </w:rPr>
        <w:t>.</w:t>
      </w:r>
      <w:r w:rsidR="001F28B0">
        <w:rPr>
          <w:rFonts w:ascii="Times New Roman" w:hAnsi="Times New Roman" w:cs="Times New Roman"/>
          <w:sz w:val="24"/>
          <w:szCs w:val="24"/>
        </w:rPr>
        <w:t xml:space="preserve"> Kõnealune määrus võimaldab senisest süsteemsemalt kontrollida </w:t>
      </w:r>
      <w:r w:rsidR="003775E0" w:rsidRPr="00971291">
        <w:rPr>
          <w:rFonts w:ascii="Times New Roman" w:hAnsi="Times New Roman" w:cs="Times New Roman"/>
          <w:kern w:val="0"/>
          <w:sz w:val="24"/>
          <w:szCs w:val="24"/>
          <w14:ligatures w14:val="none"/>
        </w:rPr>
        <w:t>kriisiplaanides kavandatud lahenduste rakendatavust ning asutuste ja isikute valmisolekut püsivate kriisiülesannete täitmiseks</w:t>
      </w:r>
      <w:r w:rsidR="003775E0">
        <w:rPr>
          <w:rFonts w:ascii="Times New Roman" w:hAnsi="Times New Roman" w:cs="Times New Roman"/>
          <w:kern w:val="0"/>
          <w:sz w:val="24"/>
          <w:szCs w:val="24"/>
          <w14:ligatures w14:val="none"/>
        </w:rPr>
        <w:t xml:space="preserve"> ning seeläbi tagada riigi julgeoleku</w:t>
      </w:r>
      <w:r w:rsidR="009707B2">
        <w:rPr>
          <w:rFonts w:ascii="Times New Roman" w:hAnsi="Times New Roman" w:cs="Times New Roman"/>
          <w:kern w:val="0"/>
          <w:sz w:val="24"/>
          <w:szCs w:val="24"/>
          <w14:ligatures w14:val="none"/>
        </w:rPr>
        <w:t>t.</w:t>
      </w:r>
    </w:p>
    <w:p w14:paraId="4B9D2AC6" w14:textId="61A05725" w:rsidR="00E602A0" w:rsidRPr="00971291" w:rsidRDefault="00FE057C" w:rsidP="00971291">
      <w:pPr>
        <w:contextualSpacing/>
        <w:jc w:val="both"/>
        <w:outlineLvl w:val="0"/>
        <w:rPr>
          <w:rFonts w:ascii="Times New Roman" w:hAnsi="Times New Roman" w:cs="Times New Roman"/>
          <w:b/>
          <w:sz w:val="24"/>
          <w:szCs w:val="24"/>
        </w:rPr>
      </w:pPr>
      <w:r w:rsidRPr="00971291">
        <w:rPr>
          <w:rFonts w:ascii="Times New Roman" w:hAnsi="Times New Roman" w:cs="Times New Roman"/>
          <w:b/>
          <w:sz w:val="24"/>
          <w:szCs w:val="24"/>
        </w:rPr>
        <w:t xml:space="preserve">1.2. </w:t>
      </w:r>
      <w:r w:rsidR="00E602A0" w:rsidRPr="00971291">
        <w:rPr>
          <w:rFonts w:ascii="Times New Roman" w:hAnsi="Times New Roman" w:cs="Times New Roman"/>
          <w:b/>
          <w:sz w:val="24"/>
          <w:szCs w:val="24"/>
        </w:rPr>
        <w:t>Eelnõu ettevalmistaja</w:t>
      </w:r>
      <w:r w:rsidR="00B6079B" w:rsidRPr="00971291">
        <w:rPr>
          <w:rFonts w:ascii="Times New Roman" w:hAnsi="Times New Roman" w:cs="Times New Roman"/>
          <w:b/>
          <w:sz w:val="24"/>
          <w:szCs w:val="24"/>
        </w:rPr>
        <w:t>d</w:t>
      </w:r>
    </w:p>
    <w:p w14:paraId="677EBF13" w14:textId="77777777" w:rsidR="00E602A0" w:rsidRPr="00971291" w:rsidRDefault="00E602A0" w:rsidP="00971291">
      <w:pPr>
        <w:pStyle w:val="Loendilik"/>
        <w:ind w:left="0"/>
        <w:jc w:val="both"/>
        <w:rPr>
          <w:rFonts w:ascii="Times New Roman" w:hAnsi="Times New Roman" w:cs="Times New Roman"/>
          <w:sz w:val="24"/>
          <w:szCs w:val="24"/>
        </w:rPr>
      </w:pPr>
    </w:p>
    <w:p w14:paraId="0475313E" w14:textId="063B30C4" w:rsidR="00E602A0" w:rsidRPr="00971291" w:rsidRDefault="7F7E3F0A" w:rsidP="00971291">
      <w:pPr>
        <w:pStyle w:val="Loendilik"/>
        <w:ind w:left="0"/>
        <w:jc w:val="both"/>
        <w:rPr>
          <w:rFonts w:ascii="Times New Roman" w:eastAsia="Calibri" w:hAnsi="Times New Roman" w:cs="Times New Roman"/>
          <w:sz w:val="24"/>
          <w:szCs w:val="24"/>
        </w:rPr>
      </w:pPr>
      <w:r w:rsidRPr="00971291">
        <w:rPr>
          <w:rFonts w:ascii="Times New Roman" w:hAnsi="Times New Roman" w:cs="Times New Roman"/>
          <w:sz w:val="24"/>
          <w:szCs w:val="24"/>
        </w:rPr>
        <w:t xml:space="preserve">Eelnõu ja seletuskirja </w:t>
      </w:r>
      <w:r w:rsidR="7164CBF6" w:rsidRPr="00971291">
        <w:rPr>
          <w:rFonts w:ascii="Times New Roman" w:hAnsi="Times New Roman" w:cs="Times New Roman"/>
          <w:sz w:val="24"/>
          <w:szCs w:val="24"/>
        </w:rPr>
        <w:t>on koostanud</w:t>
      </w:r>
      <w:r w:rsidR="2410AA31" w:rsidRPr="00971291">
        <w:rPr>
          <w:rFonts w:ascii="Times New Roman" w:hAnsi="Times New Roman" w:cs="Times New Roman"/>
          <w:sz w:val="24"/>
          <w:szCs w:val="24"/>
        </w:rPr>
        <w:t xml:space="preserve"> Riigikantselei julgeoleku ja riigikaitse koordinatsioonibüroo</w:t>
      </w:r>
      <w:r w:rsidR="1274D103" w:rsidRPr="00971291">
        <w:rPr>
          <w:rFonts w:ascii="Times New Roman" w:hAnsi="Times New Roman" w:cs="Times New Roman"/>
          <w:sz w:val="24"/>
          <w:szCs w:val="24"/>
        </w:rPr>
        <w:t xml:space="preserve"> nõunik</w:t>
      </w:r>
      <w:r w:rsidR="06796EBF" w:rsidRPr="00971291">
        <w:rPr>
          <w:rFonts w:ascii="Times New Roman" w:hAnsi="Times New Roman" w:cs="Times New Roman"/>
          <w:sz w:val="24"/>
          <w:szCs w:val="24"/>
        </w:rPr>
        <w:t xml:space="preserve"> Kaidi Kulp</w:t>
      </w:r>
      <w:r w:rsidR="00BB7F6B" w:rsidRPr="00971291">
        <w:rPr>
          <w:rFonts w:ascii="Times New Roman" w:hAnsi="Times New Roman" w:cs="Times New Roman"/>
          <w:sz w:val="24"/>
          <w:szCs w:val="24"/>
        </w:rPr>
        <w:t xml:space="preserve"> (kaidi.kulp@riigikantselei.ee)</w:t>
      </w:r>
      <w:r w:rsidR="06796EBF" w:rsidRPr="00971291">
        <w:rPr>
          <w:rFonts w:ascii="Times New Roman" w:hAnsi="Times New Roman" w:cs="Times New Roman"/>
          <w:sz w:val="24"/>
          <w:szCs w:val="24"/>
        </w:rPr>
        <w:t>.</w:t>
      </w:r>
      <w:r w:rsidR="00953E59" w:rsidRPr="00971291">
        <w:rPr>
          <w:rFonts w:ascii="Times New Roman" w:hAnsi="Times New Roman" w:cs="Times New Roman"/>
          <w:sz w:val="24"/>
          <w:szCs w:val="24"/>
        </w:rPr>
        <w:t xml:space="preserve"> </w:t>
      </w:r>
      <w:r w:rsidR="00223631" w:rsidRPr="00971291">
        <w:rPr>
          <w:rFonts w:ascii="Times New Roman" w:hAnsi="Times New Roman" w:cs="Times New Roman"/>
          <w:sz w:val="24"/>
          <w:szCs w:val="24"/>
        </w:rPr>
        <w:t xml:space="preserve">Eelnõu ja seletuskirja juriidilist kvaliteeti on kontrollinud </w:t>
      </w:r>
      <w:r w:rsidR="00BB7F6B" w:rsidRPr="00971291">
        <w:rPr>
          <w:rFonts w:ascii="Times New Roman" w:hAnsi="Times New Roman" w:cs="Times New Roman"/>
          <w:sz w:val="24"/>
          <w:szCs w:val="24"/>
        </w:rPr>
        <w:t xml:space="preserve">Riigikantselei õigusosakonna nõunik </w:t>
      </w:r>
      <w:r w:rsidR="00223631" w:rsidRPr="00971291">
        <w:rPr>
          <w:rFonts w:ascii="Times New Roman" w:hAnsi="Times New Roman" w:cs="Times New Roman"/>
          <w:sz w:val="24"/>
          <w:szCs w:val="24"/>
        </w:rPr>
        <w:t>Peeter Papstel</w:t>
      </w:r>
      <w:r w:rsidR="00BB7F6B" w:rsidRPr="00971291">
        <w:rPr>
          <w:rFonts w:ascii="Times New Roman" w:hAnsi="Times New Roman" w:cs="Times New Roman"/>
          <w:sz w:val="24"/>
          <w:szCs w:val="24"/>
        </w:rPr>
        <w:t xml:space="preserve"> (peeter.papstel@riigikantselei.ee). </w:t>
      </w:r>
      <w:r w:rsidR="00E602A0" w:rsidRPr="00971291">
        <w:rPr>
          <w:rFonts w:ascii="Times New Roman" w:eastAsia="Calibri" w:hAnsi="Times New Roman" w:cs="Times New Roman"/>
          <w:sz w:val="24"/>
          <w:szCs w:val="24"/>
        </w:rPr>
        <w:t>Eelnõu ja seletuskirja keeletoimet</w:t>
      </w:r>
      <w:r w:rsidR="002E6F92" w:rsidRPr="00971291">
        <w:rPr>
          <w:rFonts w:ascii="Times New Roman" w:eastAsia="Calibri" w:hAnsi="Times New Roman" w:cs="Times New Roman"/>
          <w:sz w:val="24"/>
          <w:szCs w:val="24"/>
        </w:rPr>
        <w:t xml:space="preserve">use </w:t>
      </w:r>
      <w:r w:rsidR="00B02F98" w:rsidRPr="00971291">
        <w:rPr>
          <w:rFonts w:ascii="Times New Roman" w:eastAsia="Calibri" w:hAnsi="Times New Roman" w:cs="Times New Roman"/>
          <w:sz w:val="24"/>
          <w:szCs w:val="24"/>
        </w:rPr>
        <w:t xml:space="preserve">on </w:t>
      </w:r>
      <w:r w:rsidR="002E6F92" w:rsidRPr="00971291">
        <w:rPr>
          <w:rFonts w:ascii="Times New Roman" w:eastAsia="Calibri" w:hAnsi="Times New Roman" w:cs="Times New Roman"/>
          <w:sz w:val="24"/>
          <w:szCs w:val="24"/>
        </w:rPr>
        <w:t>te</w:t>
      </w:r>
      <w:r w:rsidR="00B02F98" w:rsidRPr="00971291">
        <w:rPr>
          <w:rFonts w:ascii="Times New Roman" w:eastAsia="Calibri" w:hAnsi="Times New Roman" w:cs="Times New Roman"/>
          <w:sz w:val="24"/>
          <w:szCs w:val="24"/>
        </w:rPr>
        <w:t>inud</w:t>
      </w:r>
      <w:r w:rsidR="00E602A0" w:rsidRPr="00971291">
        <w:rPr>
          <w:rFonts w:ascii="Times New Roman" w:eastAsia="Calibri" w:hAnsi="Times New Roman" w:cs="Times New Roman"/>
          <w:sz w:val="24"/>
          <w:szCs w:val="24"/>
        </w:rPr>
        <w:t xml:space="preserve"> Riigikantselei tugitegevuste osakonna </w:t>
      </w:r>
      <w:r w:rsidR="00194A96" w:rsidRPr="00971291">
        <w:rPr>
          <w:rFonts w:ascii="Times New Roman" w:eastAsia="Calibri" w:hAnsi="Times New Roman" w:cs="Times New Roman"/>
          <w:sz w:val="24"/>
          <w:szCs w:val="24"/>
        </w:rPr>
        <w:t xml:space="preserve">büroo- ja dokumendihalduse valdkonna </w:t>
      </w:r>
      <w:r w:rsidR="00E602A0" w:rsidRPr="00971291">
        <w:rPr>
          <w:rFonts w:ascii="Times New Roman" w:eastAsia="Calibri" w:hAnsi="Times New Roman" w:cs="Times New Roman"/>
          <w:sz w:val="24"/>
          <w:szCs w:val="24"/>
        </w:rPr>
        <w:t>keeletoimetaja</w:t>
      </w:r>
      <w:r w:rsidR="0085653E" w:rsidRPr="00971291">
        <w:rPr>
          <w:rFonts w:ascii="Times New Roman" w:eastAsia="Calibri" w:hAnsi="Times New Roman" w:cs="Times New Roman"/>
          <w:sz w:val="24"/>
          <w:szCs w:val="24"/>
        </w:rPr>
        <w:t xml:space="preserve"> </w:t>
      </w:r>
      <w:r w:rsidR="002F0FAA" w:rsidRPr="00971291">
        <w:rPr>
          <w:rFonts w:ascii="Times New Roman" w:eastAsia="Calibri" w:hAnsi="Times New Roman" w:cs="Times New Roman"/>
          <w:sz w:val="24"/>
          <w:szCs w:val="24"/>
        </w:rPr>
        <w:t>Piret Grigorjeva (piret.grigorjeva@riigikantselei.ee).</w:t>
      </w:r>
    </w:p>
    <w:p w14:paraId="410D2FA0" w14:textId="77777777" w:rsidR="00072130" w:rsidRPr="00971291" w:rsidRDefault="00072130" w:rsidP="00971291">
      <w:pPr>
        <w:contextualSpacing/>
        <w:jc w:val="both"/>
        <w:rPr>
          <w:rFonts w:ascii="Times New Roman" w:hAnsi="Times New Roman" w:cs="Times New Roman"/>
          <w:b/>
          <w:sz w:val="24"/>
          <w:szCs w:val="24"/>
        </w:rPr>
      </w:pPr>
    </w:p>
    <w:p w14:paraId="4C83B2ED" w14:textId="31801703" w:rsidR="00E602A0" w:rsidRPr="00971291" w:rsidRDefault="00220D53" w:rsidP="00971291">
      <w:pPr>
        <w:contextualSpacing/>
        <w:jc w:val="both"/>
        <w:rPr>
          <w:rFonts w:ascii="Times New Roman" w:hAnsi="Times New Roman" w:cs="Times New Roman"/>
          <w:b/>
          <w:sz w:val="24"/>
          <w:szCs w:val="24"/>
        </w:rPr>
      </w:pPr>
      <w:r w:rsidRPr="00971291">
        <w:rPr>
          <w:rFonts w:ascii="Times New Roman" w:hAnsi="Times New Roman" w:cs="Times New Roman"/>
          <w:b/>
          <w:sz w:val="24"/>
          <w:szCs w:val="24"/>
        </w:rPr>
        <w:t xml:space="preserve">2. </w:t>
      </w:r>
      <w:r w:rsidR="00E602A0" w:rsidRPr="00971291">
        <w:rPr>
          <w:rFonts w:ascii="Times New Roman" w:hAnsi="Times New Roman" w:cs="Times New Roman"/>
          <w:b/>
          <w:sz w:val="24"/>
          <w:szCs w:val="24"/>
        </w:rPr>
        <w:t>Eelnõu sisu ja võrdlev analüüs</w:t>
      </w:r>
    </w:p>
    <w:p w14:paraId="3B2ED085" w14:textId="77777777" w:rsidR="00B60E4A" w:rsidRPr="00971291" w:rsidRDefault="00B60E4A" w:rsidP="00971291">
      <w:pPr>
        <w:autoSpaceDE w:val="0"/>
        <w:autoSpaceDN w:val="0"/>
        <w:adjustRightInd w:val="0"/>
        <w:contextualSpacing/>
        <w:jc w:val="both"/>
        <w:rPr>
          <w:rFonts w:ascii="Times New Roman" w:hAnsi="Times New Roman" w:cs="Times New Roman"/>
          <w:kern w:val="0"/>
          <w:sz w:val="24"/>
          <w:szCs w:val="24"/>
          <w14:ligatures w14:val="none"/>
        </w:rPr>
      </w:pPr>
    </w:p>
    <w:p w14:paraId="4345E34C" w14:textId="21038606" w:rsidR="00E64BC8" w:rsidRPr="00971291" w:rsidRDefault="00881321" w:rsidP="00971291">
      <w:pPr>
        <w:autoSpaceDE w:val="0"/>
        <w:autoSpaceDN w:val="0"/>
        <w:adjustRightInd w:val="0"/>
        <w:contextualSpacing/>
        <w:jc w:val="both"/>
        <w:rPr>
          <w:rFonts w:ascii="Times New Roman" w:hAnsi="Times New Roman" w:cs="Times New Roman"/>
          <w:kern w:val="0"/>
          <w:sz w:val="24"/>
          <w:szCs w:val="24"/>
          <w14:ligatures w14:val="none"/>
        </w:rPr>
      </w:pPr>
      <w:r w:rsidRPr="00881321">
        <w:rPr>
          <w:rFonts w:ascii="Times New Roman" w:hAnsi="Times New Roman" w:cs="Times New Roman"/>
          <w:kern w:val="0"/>
          <w:sz w:val="24"/>
          <w:szCs w:val="24"/>
          <w14:ligatures w14:val="none"/>
        </w:rPr>
        <w:t>Enne 1. oktoobrit 2026</w:t>
      </w:r>
      <w:r w:rsidR="001468FC">
        <w:rPr>
          <w:rFonts w:ascii="Times New Roman" w:hAnsi="Times New Roman" w:cs="Times New Roman"/>
          <w:kern w:val="0"/>
          <w:sz w:val="24"/>
          <w:szCs w:val="24"/>
          <w14:ligatures w14:val="none"/>
        </w:rPr>
        <w:t>. a</w:t>
      </w:r>
      <w:r w:rsidR="00E64BC8" w:rsidRPr="00971291">
        <w:rPr>
          <w:rFonts w:ascii="Times New Roman" w:hAnsi="Times New Roman" w:cs="Times New Roman"/>
          <w:kern w:val="0"/>
          <w:sz w:val="24"/>
          <w:szCs w:val="24"/>
          <w14:ligatures w14:val="none"/>
        </w:rPr>
        <w:t xml:space="preserve"> reguleeri</w:t>
      </w:r>
      <w:r>
        <w:rPr>
          <w:rFonts w:ascii="Times New Roman" w:hAnsi="Times New Roman" w:cs="Times New Roman"/>
          <w:kern w:val="0"/>
          <w:sz w:val="24"/>
          <w:szCs w:val="24"/>
          <w14:ligatures w14:val="none"/>
        </w:rPr>
        <w:t>sid</w:t>
      </w:r>
      <w:r w:rsidR="00E64BC8" w:rsidRPr="00971291">
        <w:rPr>
          <w:rFonts w:ascii="Times New Roman" w:hAnsi="Times New Roman" w:cs="Times New Roman"/>
          <w:kern w:val="0"/>
          <w:sz w:val="24"/>
          <w:szCs w:val="24"/>
          <w14:ligatures w14:val="none"/>
        </w:rPr>
        <w:t xml:space="preserve"> </w:t>
      </w:r>
      <w:proofErr w:type="spellStart"/>
      <w:r w:rsidR="00E64BC8" w:rsidRPr="00971291">
        <w:rPr>
          <w:rFonts w:ascii="Times New Roman" w:hAnsi="Times New Roman" w:cs="Times New Roman"/>
          <w:kern w:val="0"/>
          <w:sz w:val="24"/>
          <w:szCs w:val="24"/>
          <w14:ligatures w14:val="none"/>
        </w:rPr>
        <w:t>kriisireguleerimisõppuste</w:t>
      </w:r>
      <w:proofErr w:type="spellEnd"/>
      <w:r w:rsidR="00E64BC8" w:rsidRPr="00971291">
        <w:rPr>
          <w:rFonts w:ascii="Times New Roman" w:hAnsi="Times New Roman" w:cs="Times New Roman"/>
          <w:kern w:val="0"/>
          <w:sz w:val="24"/>
          <w:szCs w:val="24"/>
          <w14:ligatures w14:val="none"/>
        </w:rPr>
        <w:t xml:space="preserve"> korraldamist hädaolukorra seaduse § 18 ning selle lõike 4 alusel kehtestatud Vabariigi Valitsuse 29. juuli 2021. a määrus nr 76 „</w:t>
      </w:r>
      <w:proofErr w:type="spellStart"/>
      <w:r w:rsidR="00E64BC8" w:rsidRPr="00971291">
        <w:rPr>
          <w:rFonts w:ascii="Times New Roman" w:hAnsi="Times New Roman" w:cs="Times New Roman"/>
          <w:kern w:val="0"/>
          <w:sz w:val="24"/>
          <w:szCs w:val="24"/>
          <w14:ligatures w14:val="none"/>
        </w:rPr>
        <w:t>Kriisireguleerimisõppuse</w:t>
      </w:r>
      <w:proofErr w:type="spellEnd"/>
      <w:r w:rsidR="00E64BC8" w:rsidRPr="00971291">
        <w:rPr>
          <w:rFonts w:ascii="Times New Roman" w:hAnsi="Times New Roman" w:cs="Times New Roman"/>
          <w:kern w:val="0"/>
          <w:sz w:val="24"/>
          <w:szCs w:val="24"/>
          <w14:ligatures w14:val="none"/>
        </w:rPr>
        <w:t xml:space="preserve"> läbiviimisele ning õppuse korraldamisele esitatavad nõuded“. </w:t>
      </w:r>
      <w:proofErr w:type="spellStart"/>
      <w:r w:rsidR="00E64BC8" w:rsidRPr="00971291">
        <w:rPr>
          <w:rFonts w:ascii="Times New Roman" w:hAnsi="Times New Roman" w:cs="Times New Roman"/>
          <w:kern w:val="0"/>
          <w:sz w:val="24"/>
          <w:szCs w:val="24"/>
          <w14:ligatures w14:val="none"/>
        </w:rPr>
        <w:t>KORKS-i</w:t>
      </w:r>
      <w:proofErr w:type="spellEnd"/>
      <w:r w:rsidR="00E64BC8" w:rsidRPr="00971291">
        <w:rPr>
          <w:rFonts w:ascii="Times New Roman" w:hAnsi="Times New Roman" w:cs="Times New Roman"/>
          <w:kern w:val="0"/>
          <w:sz w:val="24"/>
          <w:szCs w:val="24"/>
          <w14:ligatures w14:val="none"/>
        </w:rPr>
        <w:t xml:space="preserve"> jõustumisel 1. oktoobril 2026. a tunnistat</w:t>
      </w:r>
      <w:r w:rsidR="00CC031E">
        <w:rPr>
          <w:rFonts w:ascii="Times New Roman" w:hAnsi="Times New Roman" w:cs="Times New Roman"/>
          <w:kern w:val="0"/>
          <w:sz w:val="24"/>
          <w:szCs w:val="24"/>
          <w14:ligatures w14:val="none"/>
        </w:rPr>
        <w:t>i</w:t>
      </w:r>
      <w:r w:rsidR="00E64BC8" w:rsidRPr="00971291">
        <w:rPr>
          <w:rFonts w:ascii="Times New Roman" w:hAnsi="Times New Roman" w:cs="Times New Roman"/>
          <w:kern w:val="0"/>
          <w:sz w:val="24"/>
          <w:szCs w:val="24"/>
          <w14:ligatures w14:val="none"/>
        </w:rPr>
        <w:t xml:space="preserve"> hädaolukorra seadus kehtetuks</w:t>
      </w:r>
      <w:r w:rsidR="00DB3991">
        <w:rPr>
          <w:rFonts w:ascii="Times New Roman" w:hAnsi="Times New Roman" w:cs="Times New Roman"/>
          <w:kern w:val="0"/>
          <w:sz w:val="24"/>
          <w:szCs w:val="24"/>
          <w14:ligatures w14:val="none"/>
        </w:rPr>
        <w:t xml:space="preserve">, </w:t>
      </w:r>
      <w:r w:rsidR="00DB3991" w:rsidRPr="00DB3991">
        <w:rPr>
          <w:rFonts w:ascii="Times New Roman" w:hAnsi="Times New Roman" w:cs="Times New Roman"/>
          <w:kern w:val="0"/>
          <w:sz w:val="24"/>
          <w:szCs w:val="24"/>
          <w14:ligatures w14:val="none"/>
        </w:rPr>
        <w:t xml:space="preserve">mistõttu </w:t>
      </w:r>
      <w:r w:rsidR="00E64BC8" w:rsidRPr="00971291">
        <w:rPr>
          <w:rFonts w:ascii="Times New Roman" w:hAnsi="Times New Roman" w:cs="Times New Roman"/>
          <w:kern w:val="0"/>
          <w:sz w:val="24"/>
          <w:szCs w:val="24"/>
          <w14:ligatures w14:val="none"/>
        </w:rPr>
        <w:t>kaota</w:t>
      </w:r>
      <w:r w:rsidR="004214FC">
        <w:rPr>
          <w:rFonts w:ascii="Times New Roman" w:hAnsi="Times New Roman" w:cs="Times New Roman"/>
          <w:kern w:val="0"/>
          <w:sz w:val="24"/>
          <w:szCs w:val="24"/>
          <w14:ligatures w14:val="none"/>
        </w:rPr>
        <w:t>s</w:t>
      </w:r>
      <w:r w:rsidR="00E64BC8" w:rsidRPr="00971291">
        <w:rPr>
          <w:rFonts w:ascii="Times New Roman" w:hAnsi="Times New Roman" w:cs="Times New Roman"/>
          <w:kern w:val="0"/>
          <w:sz w:val="24"/>
          <w:szCs w:val="24"/>
          <w14:ligatures w14:val="none"/>
        </w:rPr>
        <w:t xml:space="preserve"> haldusmenetluse seaduse § 93 lõike 1 kohaselt samal ajal kehtivuse ka hädaolukorra </w:t>
      </w:r>
      <w:r w:rsidR="00E64BC8" w:rsidRPr="00971291">
        <w:rPr>
          <w:rFonts w:ascii="Times New Roman" w:hAnsi="Times New Roman" w:cs="Times New Roman"/>
          <w:kern w:val="0"/>
          <w:sz w:val="24"/>
          <w:szCs w:val="24"/>
          <w14:ligatures w14:val="none"/>
        </w:rPr>
        <w:lastRenderedPageBreak/>
        <w:t xml:space="preserve">seaduse § 18 lõike 4 alusel antud määrus nr 76. Käesoleva määrusega kehtestatakse </w:t>
      </w:r>
      <w:proofErr w:type="spellStart"/>
      <w:r w:rsidR="00E64BC8" w:rsidRPr="00971291">
        <w:rPr>
          <w:rFonts w:ascii="Times New Roman" w:hAnsi="Times New Roman" w:cs="Times New Roman"/>
          <w:kern w:val="0"/>
          <w:sz w:val="24"/>
          <w:szCs w:val="24"/>
          <w14:ligatures w14:val="none"/>
        </w:rPr>
        <w:t>KORKS</w:t>
      </w:r>
      <w:r w:rsidR="00D100D4" w:rsidRPr="00971291">
        <w:rPr>
          <w:rFonts w:ascii="Times New Roman" w:hAnsi="Times New Roman" w:cs="Times New Roman"/>
          <w:kern w:val="0"/>
          <w:sz w:val="24"/>
          <w:szCs w:val="24"/>
          <w14:ligatures w14:val="none"/>
        </w:rPr>
        <w:t>-i</w:t>
      </w:r>
      <w:proofErr w:type="spellEnd"/>
      <w:r w:rsidR="00E64BC8" w:rsidRPr="00971291">
        <w:rPr>
          <w:rFonts w:ascii="Times New Roman" w:hAnsi="Times New Roman" w:cs="Times New Roman"/>
          <w:kern w:val="0"/>
          <w:sz w:val="24"/>
          <w:szCs w:val="24"/>
          <w14:ligatures w14:val="none"/>
        </w:rPr>
        <w:t xml:space="preserve"> §</w:t>
      </w:r>
      <w:r w:rsidR="00FD4AE4" w:rsidRPr="00971291">
        <w:rPr>
          <w:rFonts w:ascii="Times New Roman" w:hAnsi="Times New Roman" w:cs="Times New Roman"/>
          <w:kern w:val="0"/>
          <w:sz w:val="24"/>
          <w:szCs w:val="24"/>
          <w14:ligatures w14:val="none"/>
        </w:rPr>
        <w:t> </w:t>
      </w:r>
      <w:r w:rsidR="00E64BC8" w:rsidRPr="00971291">
        <w:rPr>
          <w:rFonts w:ascii="Times New Roman" w:hAnsi="Times New Roman" w:cs="Times New Roman"/>
          <w:kern w:val="0"/>
          <w:sz w:val="24"/>
          <w:szCs w:val="24"/>
          <w14:ligatures w14:val="none"/>
        </w:rPr>
        <w:t>22 lõikes 3 sätestatud volitusnormi alusel uus kriisiolukorra lahendamise õppuste regulatsioon.</w:t>
      </w:r>
    </w:p>
    <w:p w14:paraId="5B60EA66" w14:textId="77777777" w:rsidR="0036240E" w:rsidRPr="00971291" w:rsidRDefault="0036240E" w:rsidP="00971291">
      <w:pPr>
        <w:autoSpaceDE w:val="0"/>
        <w:autoSpaceDN w:val="0"/>
        <w:adjustRightInd w:val="0"/>
        <w:contextualSpacing/>
        <w:jc w:val="both"/>
        <w:rPr>
          <w:rFonts w:ascii="Times New Roman" w:hAnsi="Times New Roman" w:cs="Times New Roman"/>
          <w:kern w:val="0"/>
          <w:sz w:val="24"/>
          <w:szCs w:val="24"/>
          <w14:ligatures w14:val="none"/>
        </w:rPr>
      </w:pPr>
    </w:p>
    <w:p w14:paraId="6D2EFFFA" w14:textId="7D77DD23" w:rsidR="001F3A76" w:rsidRPr="00971291" w:rsidRDefault="00465D79" w:rsidP="00971291">
      <w:pPr>
        <w:autoSpaceDE w:val="0"/>
        <w:autoSpaceDN w:val="0"/>
        <w:adjustRightInd w:val="0"/>
        <w:contextualSpacing/>
        <w:jc w:val="both"/>
        <w:rPr>
          <w:rFonts w:ascii="Times New Roman" w:hAnsi="Times New Roman" w:cs="Times New Roman"/>
          <w:kern w:val="0"/>
          <w:sz w:val="24"/>
          <w:szCs w:val="24"/>
          <w14:ligatures w14:val="none"/>
        </w:rPr>
      </w:pPr>
      <w:r w:rsidRPr="00971291">
        <w:rPr>
          <w:rFonts w:ascii="Times New Roman" w:hAnsi="Times New Roman" w:cs="Times New Roman"/>
          <w:kern w:val="0"/>
          <w:sz w:val="24"/>
          <w:szCs w:val="24"/>
          <w14:ligatures w14:val="none"/>
        </w:rPr>
        <w:t>U</w:t>
      </w:r>
      <w:r w:rsidR="001F3A76" w:rsidRPr="00971291">
        <w:rPr>
          <w:rFonts w:ascii="Times New Roman" w:hAnsi="Times New Roman" w:cs="Times New Roman"/>
          <w:kern w:val="0"/>
          <w:sz w:val="24"/>
          <w:szCs w:val="24"/>
          <w14:ligatures w14:val="none"/>
        </w:rPr>
        <w:t xml:space="preserve">us määrus säilitab mitu senise regulatsiooni põhimõtet, sealhulgas õppuste regulaarse korraldamise, mitme osalejaga õppuse kasutamise võimaluse, õppuse dokumenteerimise ja õppusejärgse kokkuvõtte koostamise. Samal ajal kohandatakse õppuste korraldamise süsteem </w:t>
      </w:r>
      <w:proofErr w:type="spellStart"/>
      <w:r w:rsidR="001F3A76" w:rsidRPr="00971291">
        <w:rPr>
          <w:rFonts w:ascii="Times New Roman" w:hAnsi="Times New Roman" w:cs="Times New Roman"/>
          <w:kern w:val="0"/>
          <w:sz w:val="24"/>
          <w:szCs w:val="24"/>
          <w14:ligatures w14:val="none"/>
        </w:rPr>
        <w:t>KORKS-is</w:t>
      </w:r>
      <w:proofErr w:type="spellEnd"/>
      <w:r w:rsidR="001F3A76" w:rsidRPr="00971291">
        <w:rPr>
          <w:rFonts w:ascii="Times New Roman" w:hAnsi="Times New Roman" w:cs="Times New Roman"/>
          <w:kern w:val="0"/>
          <w:sz w:val="24"/>
          <w:szCs w:val="24"/>
          <w14:ligatures w14:val="none"/>
        </w:rPr>
        <w:t xml:space="preserve"> sätestatud püsivate kriisiülesannete ja kriisiplaanide süsteemiga. Senise hädaolukorra</w:t>
      </w:r>
      <w:r w:rsidR="001F3A76" w:rsidRPr="00971291">
        <w:rPr>
          <w:rFonts w:ascii="Times New Roman" w:hAnsi="Times New Roman" w:cs="Times New Roman"/>
          <w:color w:val="00B0F0"/>
          <w:sz w:val="24"/>
          <w:szCs w:val="24"/>
        </w:rPr>
        <w:t xml:space="preserve"> </w:t>
      </w:r>
      <w:r w:rsidR="001F3A76" w:rsidRPr="00971291">
        <w:rPr>
          <w:rFonts w:ascii="Times New Roman" w:hAnsi="Times New Roman" w:cs="Times New Roman"/>
          <w:sz w:val="24"/>
          <w:szCs w:val="24"/>
        </w:rPr>
        <w:t xml:space="preserve">lahendamise keskse regulatsiooni asemel seotakse õppuste korraldamise kohustus </w:t>
      </w:r>
      <w:proofErr w:type="spellStart"/>
      <w:r w:rsidR="001F3A76" w:rsidRPr="00971291">
        <w:rPr>
          <w:rFonts w:ascii="Times New Roman" w:hAnsi="Times New Roman" w:cs="Times New Roman"/>
          <w:sz w:val="24"/>
          <w:szCs w:val="24"/>
        </w:rPr>
        <w:t>KORKS-is</w:t>
      </w:r>
      <w:proofErr w:type="spellEnd"/>
      <w:r w:rsidR="001F3A76" w:rsidRPr="00971291">
        <w:rPr>
          <w:rFonts w:ascii="Times New Roman" w:hAnsi="Times New Roman" w:cs="Times New Roman"/>
          <w:sz w:val="24"/>
          <w:szCs w:val="24"/>
        </w:rPr>
        <w:t xml:space="preserve"> püsiva kriisiülesande ja selle täitmiseks koostatava kriisiplaaniga.</w:t>
      </w:r>
    </w:p>
    <w:p w14:paraId="7E0AC015" w14:textId="77777777" w:rsidR="00465D79" w:rsidRPr="00971291" w:rsidRDefault="00465D79" w:rsidP="00971291">
      <w:pPr>
        <w:autoSpaceDE w:val="0"/>
        <w:autoSpaceDN w:val="0"/>
        <w:adjustRightInd w:val="0"/>
        <w:contextualSpacing/>
        <w:jc w:val="both"/>
        <w:rPr>
          <w:rFonts w:ascii="Times New Roman" w:hAnsi="Times New Roman" w:cs="Times New Roman"/>
          <w:kern w:val="0"/>
          <w:sz w:val="24"/>
          <w:szCs w:val="24"/>
          <w14:ligatures w14:val="none"/>
        </w:rPr>
      </w:pPr>
    </w:p>
    <w:p w14:paraId="3F1F06EB" w14:textId="76C903CF" w:rsidR="001F3A76" w:rsidRPr="00971291" w:rsidRDefault="001F3A76" w:rsidP="00971291">
      <w:pPr>
        <w:autoSpaceDE w:val="0"/>
        <w:autoSpaceDN w:val="0"/>
        <w:adjustRightInd w:val="0"/>
        <w:contextualSpacing/>
        <w:jc w:val="both"/>
        <w:rPr>
          <w:rFonts w:ascii="Times New Roman" w:hAnsi="Times New Roman" w:cs="Times New Roman"/>
          <w:kern w:val="0"/>
          <w:sz w:val="24"/>
          <w:szCs w:val="24"/>
          <w14:ligatures w14:val="none"/>
        </w:rPr>
      </w:pPr>
      <w:r w:rsidRPr="00971291">
        <w:rPr>
          <w:rFonts w:ascii="Times New Roman" w:hAnsi="Times New Roman" w:cs="Times New Roman"/>
          <w:kern w:val="0"/>
          <w:sz w:val="24"/>
          <w:szCs w:val="24"/>
          <w14:ligatures w14:val="none"/>
        </w:rPr>
        <w:t xml:space="preserve">Peamised sisulised muudatused võrreldes </w:t>
      </w:r>
      <w:r w:rsidR="0027236A">
        <w:rPr>
          <w:rFonts w:ascii="Times New Roman" w:hAnsi="Times New Roman" w:cs="Times New Roman"/>
          <w:kern w:val="0"/>
          <w:sz w:val="24"/>
          <w:szCs w:val="24"/>
          <w14:ligatures w14:val="none"/>
        </w:rPr>
        <w:t xml:space="preserve">varem </w:t>
      </w:r>
      <w:r w:rsidRPr="00971291">
        <w:rPr>
          <w:rFonts w:ascii="Times New Roman" w:hAnsi="Times New Roman" w:cs="Times New Roman"/>
          <w:kern w:val="0"/>
          <w:sz w:val="24"/>
          <w:szCs w:val="24"/>
          <w14:ligatures w14:val="none"/>
        </w:rPr>
        <w:t>kehti</w:t>
      </w:r>
      <w:r w:rsidR="0027236A">
        <w:rPr>
          <w:rFonts w:ascii="Times New Roman" w:hAnsi="Times New Roman" w:cs="Times New Roman"/>
          <w:kern w:val="0"/>
          <w:sz w:val="24"/>
          <w:szCs w:val="24"/>
          <w14:ligatures w14:val="none"/>
        </w:rPr>
        <w:t>nud</w:t>
      </w:r>
      <w:r w:rsidRPr="00971291">
        <w:rPr>
          <w:rFonts w:ascii="Times New Roman" w:hAnsi="Times New Roman" w:cs="Times New Roman"/>
          <w:kern w:val="0"/>
          <w:sz w:val="24"/>
          <w:szCs w:val="24"/>
          <w14:ligatures w14:val="none"/>
        </w:rPr>
        <w:t xml:space="preserve"> regulatsiooniga seisnevad eelkõige selles, et Vabariigi Valitsuse õppuste hulka lisandub iga-aastane </w:t>
      </w:r>
      <w:proofErr w:type="spellStart"/>
      <w:r w:rsidRPr="00971291">
        <w:rPr>
          <w:rFonts w:ascii="Times New Roman" w:hAnsi="Times New Roman" w:cs="Times New Roman"/>
          <w:sz w:val="24"/>
          <w:szCs w:val="24"/>
        </w:rPr>
        <w:t>riigikaitselise</w:t>
      </w:r>
      <w:proofErr w:type="spellEnd"/>
      <w:r w:rsidRPr="00971291">
        <w:rPr>
          <w:rFonts w:ascii="Times New Roman" w:hAnsi="Times New Roman" w:cs="Times New Roman"/>
          <w:sz w:val="24"/>
          <w:szCs w:val="24"/>
        </w:rPr>
        <w:t xml:space="preserve"> kriisiolukorra lahendamise õppus, kehtestatakse õppuste pikemaajalise kavandamise süsteem õppuste strateegia kaudu, täpsustatakse õppuste eesmärke ning nähakse kontrollõppuse</w:t>
      </w:r>
      <w:r w:rsidR="3FEA3C39" w:rsidRPr="00971291">
        <w:rPr>
          <w:rFonts w:ascii="Times New Roman" w:hAnsi="Times New Roman" w:cs="Times New Roman"/>
          <w:sz w:val="24"/>
          <w:szCs w:val="24"/>
        </w:rPr>
        <w:t xml:space="preserve"> korraldamise</w:t>
      </w:r>
      <w:r w:rsidRPr="00971291">
        <w:rPr>
          <w:rFonts w:ascii="Times New Roman" w:hAnsi="Times New Roman" w:cs="Times New Roman"/>
          <w:sz w:val="24"/>
          <w:szCs w:val="24"/>
        </w:rPr>
        <w:t xml:space="preserve"> puhu</w:t>
      </w:r>
      <w:r w:rsidR="538562F9" w:rsidRPr="00971291">
        <w:rPr>
          <w:rFonts w:ascii="Times New Roman" w:hAnsi="Times New Roman" w:cs="Times New Roman"/>
          <w:sz w:val="24"/>
          <w:szCs w:val="24"/>
        </w:rPr>
        <w:t>ks</w:t>
      </w:r>
      <w:r w:rsidRPr="00971291">
        <w:rPr>
          <w:rFonts w:ascii="Times New Roman" w:hAnsi="Times New Roman" w:cs="Times New Roman"/>
          <w:sz w:val="24"/>
          <w:szCs w:val="24"/>
        </w:rPr>
        <w:t xml:space="preserve"> ette eelnevalt määratavad hindamiskriteeriumid. Samuti reguleeritakse selgemalt õppuse korraldamise kohustuse täitmist muu riigisisese või rahvusvahelise, sealhulgas rahvusvahelise sõjalise õppuse raames, ning täiendatakse õppusejärgset süsteemi, nähes ette </w:t>
      </w:r>
      <w:r w:rsidR="002D051D">
        <w:rPr>
          <w:rFonts w:ascii="Times New Roman" w:hAnsi="Times New Roman" w:cs="Times New Roman"/>
          <w:sz w:val="24"/>
          <w:szCs w:val="24"/>
        </w:rPr>
        <w:t xml:space="preserve">oluliste </w:t>
      </w:r>
      <w:r w:rsidRPr="00971291">
        <w:rPr>
          <w:rFonts w:ascii="Times New Roman" w:hAnsi="Times New Roman" w:cs="Times New Roman"/>
          <w:sz w:val="24"/>
          <w:szCs w:val="24"/>
        </w:rPr>
        <w:t xml:space="preserve">probleemide ning nendega seotud parendustegevuste, vastutajate ja ajakava edastamise Riigikantseleile. Lisaks täpsustatakse õppuste kulu katmise korda, sealhulgas rahvusvahelise koostöö, </w:t>
      </w:r>
      <w:proofErr w:type="spellStart"/>
      <w:r w:rsidRPr="00971291">
        <w:rPr>
          <w:rFonts w:ascii="Times New Roman" w:hAnsi="Times New Roman" w:cs="Times New Roman"/>
          <w:sz w:val="24"/>
          <w:szCs w:val="24"/>
        </w:rPr>
        <w:t>välisrahastuse</w:t>
      </w:r>
      <w:proofErr w:type="spellEnd"/>
      <w:r w:rsidRPr="00971291">
        <w:rPr>
          <w:rFonts w:ascii="Times New Roman" w:hAnsi="Times New Roman" w:cs="Times New Roman"/>
          <w:sz w:val="24"/>
          <w:szCs w:val="24"/>
        </w:rPr>
        <w:t xml:space="preserve"> ja rahastamiskokkulepete puhul.</w:t>
      </w:r>
    </w:p>
    <w:p w14:paraId="03169953" w14:textId="77777777" w:rsidR="0036240E" w:rsidRPr="00971291" w:rsidRDefault="0036240E" w:rsidP="00971291">
      <w:pPr>
        <w:autoSpaceDE w:val="0"/>
        <w:autoSpaceDN w:val="0"/>
        <w:adjustRightInd w:val="0"/>
        <w:contextualSpacing/>
        <w:jc w:val="both"/>
        <w:rPr>
          <w:rFonts w:ascii="Times New Roman" w:hAnsi="Times New Roman" w:cs="Times New Roman"/>
          <w:kern w:val="0"/>
          <w:sz w:val="24"/>
          <w:szCs w:val="24"/>
          <w14:ligatures w14:val="none"/>
        </w:rPr>
      </w:pPr>
    </w:p>
    <w:p w14:paraId="5616D2ED" w14:textId="2EF9FE78" w:rsidR="00E64BC8" w:rsidRPr="00971291" w:rsidRDefault="00E64BC8" w:rsidP="00971291">
      <w:pPr>
        <w:autoSpaceDE w:val="0"/>
        <w:autoSpaceDN w:val="0"/>
        <w:adjustRightInd w:val="0"/>
        <w:contextualSpacing/>
        <w:jc w:val="both"/>
        <w:rPr>
          <w:rFonts w:ascii="Times New Roman" w:hAnsi="Times New Roman" w:cs="Times New Roman"/>
          <w:kern w:val="0"/>
          <w:sz w:val="24"/>
          <w:szCs w:val="24"/>
          <w14:ligatures w14:val="none"/>
        </w:rPr>
      </w:pPr>
      <w:r w:rsidRPr="00971291">
        <w:rPr>
          <w:rFonts w:ascii="Times New Roman" w:hAnsi="Times New Roman" w:cs="Times New Roman"/>
          <w:kern w:val="0"/>
          <w:sz w:val="24"/>
          <w:szCs w:val="24"/>
          <w14:ligatures w14:val="none"/>
        </w:rPr>
        <w:t xml:space="preserve">Eelnõu on sisuliselt seotud </w:t>
      </w:r>
      <w:proofErr w:type="spellStart"/>
      <w:r w:rsidRPr="00971291">
        <w:rPr>
          <w:rFonts w:ascii="Times New Roman" w:hAnsi="Times New Roman" w:cs="Times New Roman"/>
          <w:kern w:val="0"/>
          <w:sz w:val="24"/>
          <w:szCs w:val="24"/>
          <w14:ligatures w14:val="none"/>
        </w:rPr>
        <w:t>KORKS-i</w:t>
      </w:r>
      <w:proofErr w:type="spellEnd"/>
      <w:r w:rsidRPr="00971291">
        <w:rPr>
          <w:rFonts w:ascii="Times New Roman" w:hAnsi="Times New Roman" w:cs="Times New Roman"/>
          <w:kern w:val="0"/>
          <w:sz w:val="24"/>
          <w:szCs w:val="24"/>
          <w14:ligatures w14:val="none"/>
        </w:rPr>
        <w:t xml:space="preserve"> alusel kehtestatavate riskianalüüside ja kriisiplaanide koostamist reguleerivate rakendusaktidega. Riskianalüüsides hinnatakse püsiva kriisiülesande täitmist ja toimepidevust mõjutavaid ohte ning kriisiplaanides kavandatakse muu hulgas kriisiülesande täitmiseks vajalikud tegevused, võimed, juhtimis- ja koostöökorraldus ning asenduslahendused. Käesoleva määruse alusel korraldatavate õppustega harjutatakse ja kontrollitakse kriisiplaanides kavandatud lahenduste rakendatavust ning asutuste ja isikute valmisolekut püsivate kriisiülesannete täitmiseks. Eelnõu on seotud ka </w:t>
      </w:r>
      <w:proofErr w:type="spellStart"/>
      <w:r w:rsidRPr="00971291">
        <w:rPr>
          <w:rFonts w:ascii="Times New Roman" w:hAnsi="Times New Roman" w:cs="Times New Roman"/>
          <w:kern w:val="0"/>
          <w:sz w:val="24"/>
          <w:szCs w:val="24"/>
          <w14:ligatures w14:val="none"/>
        </w:rPr>
        <w:t>KORKS</w:t>
      </w:r>
      <w:r w:rsidR="00F221B0" w:rsidRPr="00971291">
        <w:rPr>
          <w:rFonts w:ascii="Times New Roman" w:hAnsi="Times New Roman" w:cs="Times New Roman"/>
          <w:kern w:val="0"/>
          <w:sz w:val="24"/>
          <w:szCs w:val="24"/>
          <w14:ligatures w14:val="none"/>
        </w:rPr>
        <w:t>-i</w:t>
      </w:r>
      <w:proofErr w:type="spellEnd"/>
      <w:r w:rsidRPr="00971291">
        <w:rPr>
          <w:rFonts w:ascii="Times New Roman" w:hAnsi="Times New Roman" w:cs="Times New Roman"/>
          <w:kern w:val="0"/>
          <w:sz w:val="24"/>
          <w:szCs w:val="24"/>
          <w14:ligatures w14:val="none"/>
        </w:rPr>
        <w:t xml:space="preserve"> § 19 alusel koostatava riigi kriisiplaaniga, millest lähtutakse muu hulgas õppuste strateegia kujundamisel ja prioriteetsete õppuste kavandamisel.</w:t>
      </w:r>
    </w:p>
    <w:p w14:paraId="55CB4062" w14:textId="77777777" w:rsidR="00C33C8B" w:rsidRPr="00971291" w:rsidRDefault="00C33C8B" w:rsidP="00971291">
      <w:pPr>
        <w:autoSpaceDE w:val="0"/>
        <w:autoSpaceDN w:val="0"/>
        <w:adjustRightInd w:val="0"/>
        <w:contextualSpacing/>
        <w:jc w:val="both"/>
        <w:rPr>
          <w:rFonts w:ascii="Times New Roman" w:hAnsi="Times New Roman" w:cs="Times New Roman"/>
          <w:kern w:val="0"/>
          <w:sz w:val="24"/>
          <w:szCs w:val="24"/>
          <w14:ligatures w14:val="none"/>
        </w:rPr>
      </w:pPr>
    </w:p>
    <w:p w14:paraId="36D33D96" w14:textId="50E7B7F4" w:rsidR="7B26DBE0" w:rsidRPr="00971291" w:rsidRDefault="7B26DBE0"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 xml:space="preserve">Eelnõu koosneb </w:t>
      </w:r>
      <w:r w:rsidR="0095518C">
        <w:rPr>
          <w:rFonts w:ascii="Times New Roman" w:hAnsi="Times New Roman" w:cs="Times New Roman"/>
          <w:sz w:val="24"/>
          <w:szCs w:val="24"/>
        </w:rPr>
        <w:t xml:space="preserve">kaheksast </w:t>
      </w:r>
      <w:r w:rsidRPr="00971291">
        <w:rPr>
          <w:rFonts w:ascii="Times New Roman" w:hAnsi="Times New Roman" w:cs="Times New Roman"/>
          <w:sz w:val="24"/>
          <w:szCs w:val="24"/>
        </w:rPr>
        <w:t>paragrahvist.</w:t>
      </w:r>
    </w:p>
    <w:p w14:paraId="1CE6468C" w14:textId="38191DA2" w:rsidR="097F9ADB" w:rsidRPr="00971291" w:rsidRDefault="097F9ADB" w:rsidP="00971291">
      <w:pPr>
        <w:contextualSpacing/>
        <w:jc w:val="both"/>
        <w:rPr>
          <w:rFonts w:ascii="Times New Roman" w:hAnsi="Times New Roman" w:cs="Times New Roman"/>
          <w:sz w:val="24"/>
          <w:szCs w:val="24"/>
        </w:rPr>
      </w:pPr>
    </w:p>
    <w:p w14:paraId="7A319490" w14:textId="303E0448" w:rsidR="225CB546" w:rsidRPr="00971291" w:rsidRDefault="225CB546" w:rsidP="00971291">
      <w:pPr>
        <w:contextualSpacing/>
        <w:jc w:val="both"/>
        <w:rPr>
          <w:rFonts w:ascii="Times New Roman" w:hAnsi="Times New Roman" w:cs="Times New Roman"/>
          <w:sz w:val="24"/>
          <w:szCs w:val="24"/>
        </w:rPr>
      </w:pPr>
      <w:r w:rsidRPr="00971291">
        <w:rPr>
          <w:rFonts w:ascii="Times New Roman" w:hAnsi="Times New Roman" w:cs="Times New Roman"/>
          <w:b/>
          <w:bCs/>
          <w:sz w:val="24"/>
          <w:szCs w:val="24"/>
        </w:rPr>
        <w:t>Eelnõu §-s 1</w:t>
      </w:r>
      <w:r w:rsidRPr="00971291">
        <w:rPr>
          <w:rFonts w:ascii="Times New Roman" w:hAnsi="Times New Roman" w:cs="Times New Roman"/>
          <w:sz w:val="24"/>
          <w:szCs w:val="24"/>
        </w:rPr>
        <w:t xml:space="preserve"> sätestatakse määruse </w:t>
      </w:r>
      <w:r w:rsidR="3E719841" w:rsidRPr="00971291">
        <w:rPr>
          <w:rFonts w:ascii="Times New Roman" w:hAnsi="Times New Roman" w:cs="Times New Roman"/>
          <w:sz w:val="24"/>
          <w:szCs w:val="24"/>
        </w:rPr>
        <w:t xml:space="preserve">reguleerimis- ja kohaldamisala. </w:t>
      </w:r>
    </w:p>
    <w:p w14:paraId="509FAF0E" w14:textId="478C4DED" w:rsidR="097F9ADB" w:rsidRPr="00971291" w:rsidRDefault="097F9ADB" w:rsidP="00971291">
      <w:pPr>
        <w:contextualSpacing/>
        <w:jc w:val="both"/>
        <w:rPr>
          <w:rFonts w:ascii="Times New Roman" w:hAnsi="Times New Roman" w:cs="Times New Roman"/>
          <w:sz w:val="24"/>
          <w:szCs w:val="24"/>
        </w:rPr>
      </w:pPr>
    </w:p>
    <w:p w14:paraId="7E1B4B96" w14:textId="66613A52" w:rsidR="4053B915" w:rsidRPr="00971291" w:rsidRDefault="4053B915" w:rsidP="00971291">
      <w:pPr>
        <w:contextualSpacing/>
        <w:jc w:val="both"/>
        <w:rPr>
          <w:rFonts w:ascii="Times New Roman" w:hAnsi="Times New Roman" w:cs="Times New Roman"/>
          <w:sz w:val="24"/>
          <w:szCs w:val="24"/>
        </w:rPr>
      </w:pPr>
      <w:r w:rsidRPr="00971291">
        <w:rPr>
          <w:rFonts w:ascii="Times New Roman" w:hAnsi="Times New Roman" w:cs="Times New Roman"/>
          <w:b/>
          <w:bCs/>
          <w:sz w:val="24"/>
          <w:szCs w:val="24"/>
        </w:rPr>
        <w:t>Lõike 1</w:t>
      </w:r>
      <w:r w:rsidRPr="00971291">
        <w:rPr>
          <w:rFonts w:ascii="Times New Roman" w:hAnsi="Times New Roman" w:cs="Times New Roman"/>
          <w:sz w:val="24"/>
          <w:szCs w:val="24"/>
        </w:rPr>
        <w:t xml:space="preserve"> kohaselt reguleeritakse määrusega </w:t>
      </w:r>
      <w:r w:rsidR="43C65E34" w:rsidRPr="00971291">
        <w:rPr>
          <w:rFonts w:ascii="Times New Roman" w:hAnsi="Times New Roman" w:cs="Times New Roman"/>
          <w:sz w:val="24"/>
          <w:szCs w:val="24"/>
        </w:rPr>
        <w:t>kriisiolukorra</w:t>
      </w:r>
      <w:r w:rsidRPr="00971291">
        <w:rPr>
          <w:rFonts w:ascii="Times New Roman" w:hAnsi="Times New Roman" w:cs="Times New Roman"/>
          <w:sz w:val="24"/>
          <w:szCs w:val="24"/>
        </w:rPr>
        <w:t xml:space="preserve"> lahendamise õppuste korraldamisega seotud põhinõudeid. </w:t>
      </w:r>
      <w:r w:rsidR="2BD635A3" w:rsidRPr="00971291">
        <w:rPr>
          <w:rFonts w:ascii="Times New Roman" w:eastAsia="Times New Roman" w:hAnsi="Times New Roman" w:cs="Times New Roman"/>
          <w:sz w:val="24"/>
          <w:szCs w:val="24"/>
        </w:rPr>
        <w:t>Määrust kohaldatakse Vabariigi Valitsuse ning kriisiolukorra ja riigikaitse seaduse § 20 alusel kriisiplaani koostava püsiva kriisiülesandega asutuse ja isiku, sealhulgas elutähtsa teenuse osutaja ja kohaliku omavalitsuse üksuse korraldatavatele kriisiolukorra lahendamise õppustele. Seega on määruse kohaldamisala seotud kriisiplaani koostamise kohustusega ning hõlmab neid püsiva kriisiülesandega asutusi ja isikuid, kellel on seaduse §</w:t>
      </w:r>
      <w:r w:rsidR="00F87F7E">
        <w:rPr>
          <w:rFonts w:ascii="Times New Roman" w:eastAsia="Times New Roman" w:hAnsi="Times New Roman" w:cs="Times New Roman"/>
          <w:sz w:val="24"/>
          <w:szCs w:val="24"/>
        </w:rPr>
        <w:t> </w:t>
      </w:r>
      <w:r w:rsidR="2BD635A3" w:rsidRPr="00971291">
        <w:rPr>
          <w:rFonts w:ascii="Times New Roman" w:eastAsia="Times New Roman" w:hAnsi="Times New Roman" w:cs="Times New Roman"/>
          <w:sz w:val="24"/>
          <w:szCs w:val="24"/>
        </w:rPr>
        <w:t xml:space="preserve">20 alusel kriisiplaani koostamise kohustus. </w:t>
      </w:r>
      <w:r w:rsidRPr="00971291">
        <w:rPr>
          <w:rFonts w:ascii="Times New Roman" w:hAnsi="Times New Roman" w:cs="Times New Roman"/>
          <w:sz w:val="24"/>
          <w:szCs w:val="24"/>
        </w:rPr>
        <w:t xml:space="preserve">Määruses sätestatakse õppuste korraldamise sagedus ning nõuded õppuste kavandamisele, korraldamisele, läbiviimisele ja hindamisele. Samuti reguleeritakse õppuse järel tehtavaid tegevusi </w:t>
      </w:r>
      <w:r w:rsidR="00451F3D">
        <w:rPr>
          <w:rFonts w:ascii="Times New Roman" w:hAnsi="Times New Roman" w:cs="Times New Roman"/>
          <w:sz w:val="24"/>
          <w:szCs w:val="24"/>
        </w:rPr>
        <w:t>ja</w:t>
      </w:r>
      <w:r w:rsidRPr="00971291">
        <w:rPr>
          <w:rFonts w:ascii="Times New Roman" w:hAnsi="Times New Roman" w:cs="Times New Roman"/>
          <w:sz w:val="24"/>
          <w:szCs w:val="24"/>
        </w:rPr>
        <w:t xml:space="preserve"> õppuste korraldamisega seotud kulude katmise korda. </w:t>
      </w:r>
      <w:r w:rsidR="3E644322" w:rsidRPr="00971291">
        <w:rPr>
          <w:rFonts w:ascii="Times New Roman" w:hAnsi="Times New Roman" w:cs="Times New Roman"/>
          <w:sz w:val="24"/>
          <w:szCs w:val="24"/>
        </w:rPr>
        <w:t>Määruse</w:t>
      </w:r>
      <w:r w:rsidRPr="00971291">
        <w:rPr>
          <w:rFonts w:ascii="Times New Roman" w:hAnsi="Times New Roman" w:cs="Times New Roman"/>
          <w:sz w:val="24"/>
          <w:szCs w:val="24"/>
        </w:rPr>
        <w:t xml:space="preserve"> eesmärk on tagada kriisiolukorra lahendamise õppuste süsteemne ja ühetaoline korraldamine ning õppustest saadud kogemuste kasutamine kriisiolukorra lahendamise valmisoleku </w:t>
      </w:r>
      <w:r w:rsidR="00F221B0" w:rsidRPr="00971291">
        <w:rPr>
          <w:rFonts w:ascii="Times New Roman" w:hAnsi="Times New Roman" w:cs="Times New Roman"/>
          <w:sz w:val="24"/>
          <w:szCs w:val="24"/>
        </w:rPr>
        <w:t>suurenda</w:t>
      </w:r>
      <w:r w:rsidR="209841ED" w:rsidRPr="00971291">
        <w:rPr>
          <w:rFonts w:ascii="Times New Roman" w:hAnsi="Times New Roman" w:cs="Times New Roman"/>
          <w:sz w:val="24"/>
          <w:szCs w:val="24"/>
        </w:rPr>
        <w:t>misel.</w:t>
      </w:r>
    </w:p>
    <w:p w14:paraId="21BDA4EE" w14:textId="7EF1507F" w:rsidR="097F9ADB" w:rsidRPr="00971291" w:rsidRDefault="097F9ADB" w:rsidP="00971291">
      <w:pPr>
        <w:contextualSpacing/>
        <w:jc w:val="both"/>
        <w:rPr>
          <w:rFonts w:ascii="Times New Roman" w:hAnsi="Times New Roman" w:cs="Times New Roman"/>
          <w:sz w:val="24"/>
          <w:szCs w:val="24"/>
        </w:rPr>
      </w:pPr>
    </w:p>
    <w:p w14:paraId="28B492E4" w14:textId="52F4D588" w:rsidR="209841ED" w:rsidRPr="00971291" w:rsidRDefault="209841E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Lõikes 2</w:t>
      </w:r>
      <w:r w:rsidRPr="00971291">
        <w:rPr>
          <w:rFonts w:ascii="Times New Roman" w:eastAsia="Times New Roman" w:hAnsi="Times New Roman" w:cs="Times New Roman"/>
          <w:sz w:val="24"/>
          <w:szCs w:val="24"/>
        </w:rPr>
        <w:t xml:space="preserve"> sätestatakse määruse kohaldamisala erisus Kaitseväes ja Kaitseliidus antavale sõjaväelisele väljaõppele</w:t>
      </w:r>
      <w:r w:rsidR="3ACD03D6" w:rsidRPr="00971291">
        <w:rPr>
          <w:rFonts w:ascii="Times New Roman" w:eastAsia="Times New Roman" w:hAnsi="Times New Roman" w:cs="Times New Roman"/>
          <w:sz w:val="24"/>
          <w:szCs w:val="24"/>
        </w:rPr>
        <w:t>.</w:t>
      </w:r>
      <w:r w:rsidR="3CE8C376" w:rsidRPr="00971291">
        <w:rPr>
          <w:rFonts w:ascii="Times New Roman" w:eastAsia="Times New Roman" w:hAnsi="Times New Roman" w:cs="Times New Roman"/>
          <w:sz w:val="24"/>
          <w:szCs w:val="24"/>
        </w:rPr>
        <w:t xml:space="preserve"> </w:t>
      </w:r>
      <w:r w:rsidR="2BEB58DF" w:rsidRPr="00971291">
        <w:rPr>
          <w:rFonts w:ascii="Times New Roman" w:eastAsia="Times New Roman" w:hAnsi="Times New Roman" w:cs="Times New Roman"/>
          <w:sz w:val="24"/>
          <w:szCs w:val="24"/>
        </w:rPr>
        <w:t>Määrust kohaldatakse Kaitseväes ja Kaitseliidus sõjaväelise väljaõppe andmiseks korraldata</w:t>
      </w:r>
      <w:r w:rsidR="49658769" w:rsidRPr="00971291">
        <w:rPr>
          <w:rFonts w:ascii="Times New Roman" w:eastAsia="Times New Roman" w:hAnsi="Times New Roman" w:cs="Times New Roman"/>
          <w:sz w:val="24"/>
          <w:szCs w:val="24"/>
        </w:rPr>
        <w:t xml:space="preserve">vale õppusele üksnes selles osas, </w:t>
      </w:r>
      <w:r w:rsidR="14736EDC" w:rsidRPr="00971291">
        <w:rPr>
          <w:rFonts w:ascii="Times New Roman" w:eastAsia="Times New Roman" w:hAnsi="Times New Roman" w:cs="Times New Roman"/>
          <w:sz w:val="24"/>
          <w:szCs w:val="24"/>
        </w:rPr>
        <w:t xml:space="preserve">mis aitab täita </w:t>
      </w:r>
      <w:r w:rsidR="49658769" w:rsidRPr="00971291">
        <w:rPr>
          <w:rFonts w:ascii="Times New Roman" w:eastAsia="Times New Roman" w:hAnsi="Times New Roman" w:cs="Times New Roman"/>
          <w:sz w:val="24"/>
          <w:szCs w:val="24"/>
        </w:rPr>
        <w:t xml:space="preserve">määruse § 2 lõikes 1 </w:t>
      </w:r>
      <w:r w:rsidR="49658769" w:rsidRPr="00971291">
        <w:rPr>
          <w:rFonts w:ascii="Times New Roman" w:eastAsia="Times New Roman" w:hAnsi="Times New Roman" w:cs="Times New Roman"/>
          <w:sz w:val="24"/>
          <w:szCs w:val="24"/>
        </w:rPr>
        <w:lastRenderedPageBreak/>
        <w:t>nimetatud eesmärke.</w:t>
      </w:r>
      <w:r w:rsidRPr="00971291">
        <w:rPr>
          <w:rFonts w:ascii="Times New Roman" w:eastAsia="Times New Roman" w:hAnsi="Times New Roman" w:cs="Times New Roman"/>
          <w:sz w:val="24"/>
          <w:szCs w:val="24"/>
        </w:rPr>
        <w:t xml:space="preserve"> Selline piiritlus väldib sõjaväelise väljaõppe tarbetut allutamist käesoleva määruse nõuetele, säilitades samal ajal määruse kohaldamise nendele tegevustele, mis sisuliselt täidavad kriisiolukorra lahendamise õppuse eesmärki.</w:t>
      </w:r>
    </w:p>
    <w:p w14:paraId="6ADA3756" w14:textId="40DA78D3" w:rsidR="097F9ADB" w:rsidRPr="00971291" w:rsidRDefault="097F9ADB" w:rsidP="00971291">
      <w:pPr>
        <w:contextualSpacing/>
        <w:jc w:val="both"/>
        <w:rPr>
          <w:rFonts w:ascii="Times New Roman" w:eastAsia="Times New Roman" w:hAnsi="Times New Roman" w:cs="Times New Roman"/>
          <w:sz w:val="24"/>
          <w:szCs w:val="24"/>
        </w:rPr>
      </w:pPr>
    </w:p>
    <w:p w14:paraId="6319A5FE" w14:textId="323440F4" w:rsidR="097F9ADB" w:rsidRPr="00971291" w:rsidRDefault="4115304D"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Eelnõu §-s 2</w:t>
      </w:r>
      <w:r w:rsidR="13E6356A" w:rsidRPr="00971291">
        <w:rPr>
          <w:rFonts w:ascii="Times New Roman" w:eastAsia="Times New Roman" w:hAnsi="Times New Roman" w:cs="Times New Roman"/>
          <w:sz w:val="24"/>
          <w:szCs w:val="24"/>
        </w:rPr>
        <w:t xml:space="preserve"> </w:t>
      </w:r>
      <w:r w:rsidR="00A22F7F" w:rsidRPr="00971291">
        <w:rPr>
          <w:rFonts w:ascii="Times New Roman" w:eastAsia="Times New Roman" w:hAnsi="Times New Roman" w:cs="Times New Roman"/>
          <w:sz w:val="24"/>
          <w:szCs w:val="24"/>
        </w:rPr>
        <w:t>sätestatakse kriisiolukorra lahendamise õppuse eesmärgid ning nõue määrata enne õppust hindamiskriteeriumid juhul, kui õppuse eesmärk on kontrollida kriisiplaani või selle osa rakendatavust, kriisiolukorraks valmisolekut ja valmidust või püsiva kriisiülesande täitmiseks vajaliku võime, juhtimis- või koostöökorralduse või asenduslahenduse toimimist.</w:t>
      </w:r>
    </w:p>
    <w:p w14:paraId="5FCCDF01" w14:textId="77777777" w:rsidR="00A22F7F" w:rsidRPr="00971291" w:rsidRDefault="00A22F7F" w:rsidP="00971291">
      <w:pPr>
        <w:contextualSpacing/>
        <w:jc w:val="both"/>
        <w:rPr>
          <w:rFonts w:ascii="Times New Roman" w:eastAsia="Times New Roman" w:hAnsi="Times New Roman" w:cs="Times New Roman"/>
          <w:sz w:val="24"/>
          <w:szCs w:val="24"/>
        </w:rPr>
      </w:pPr>
    </w:p>
    <w:p w14:paraId="402BBAB8" w14:textId="536FD2AD" w:rsidR="6E0FB2D5" w:rsidRPr="00971291" w:rsidRDefault="6E0FB2D5"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Lõikes 1</w:t>
      </w:r>
      <w:r w:rsidR="4E8B9A34" w:rsidRPr="00971291">
        <w:rPr>
          <w:rFonts w:ascii="Times New Roman" w:eastAsia="Times New Roman" w:hAnsi="Times New Roman" w:cs="Times New Roman"/>
          <w:sz w:val="24"/>
          <w:szCs w:val="24"/>
        </w:rPr>
        <w:t xml:space="preserve"> </w:t>
      </w:r>
      <w:r w:rsidR="2525F87E" w:rsidRPr="00971291">
        <w:rPr>
          <w:rFonts w:ascii="Times New Roman" w:eastAsia="Times New Roman" w:hAnsi="Times New Roman" w:cs="Times New Roman"/>
          <w:sz w:val="24"/>
          <w:szCs w:val="24"/>
        </w:rPr>
        <w:t>s</w:t>
      </w:r>
      <w:r w:rsidR="00D7425D" w:rsidRPr="00971291">
        <w:rPr>
          <w:rFonts w:ascii="Times New Roman" w:eastAsia="Times New Roman" w:hAnsi="Times New Roman" w:cs="Times New Roman"/>
          <w:sz w:val="24"/>
          <w:szCs w:val="24"/>
        </w:rPr>
        <w:t xml:space="preserve">ätestatakse õppuse korraldamise </w:t>
      </w:r>
      <w:r w:rsidR="4E8B9A34" w:rsidRPr="00971291">
        <w:rPr>
          <w:rFonts w:ascii="Times New Roman" w:eastAsia="Times New Roman" w:hAnsi="Times New Roman" w:cs="Times New Roman"/>
          <w:sz w:val="24"/>
          <w:szCs w:val="24"/>
        </w:rPr>
        <w:t>eesmär</w:t>
      </w:r>
      <w:r w:rsidR="0082357A" w:rsidRPr="00971291">
        <w:rPr>
          <w:rFonts w:ascii="Times New Roman" w:eastAsia="Times New Roman" w:hAnsi="Times New Roman" w:cs="Times New Roman"/>
          <w:sz w:val="24"/>
          <w:szCs w:val="24"/>
        </w:rPr>
        <w:t>k</w:t>
      </w:r>
      <w:r w:rsidR="4E8B9A34" w:rsidRPr="00971291">
        <w:rPr>
          <w:rFonts w:ascii="Times New Roman" w:eastAsia="Times New Roman" w:hAnsi="Times New Roman" w:cs="Times New Roman"/>
          <w:sz w:val="24"/>
          <w:szCs w:val="24"/>
        </w:rPr>
        <w:t>. Õppuse</w:t>
      </w:r>
      <w:r w:rsidR="00D758C2" w:rsidRPr="00971291">
        <w:rPr>
          <w:rFonts w:ascii="Times New Roman" w:eastAsia="Times New Roman" w:hAnsi="Times New Roman" w:cs="Times New Roman"/>
          <w:sz w:val="24"/>
          <w:szCs w:val="24"/>
        </w:rPr>
        <w:t xml:space="preserve"> </w:t>
      </w:r>
      <w:r w:rsidR="4E8B9A34" w:rsidRPr="00971291">
        <w:rPr>
          <w:rFonts w:ascii="Times New Roman" w:eastAsia="Times New Roman" w:hAnsi="Times New Roman" w:cs="Times New Roman"/>
          <w:sz w:val="24"/>
          <w:szCs w:val="24"/>
        </w:rPr>
        <w:t xml:space="preserve">eesmärk võib olla kriisiolukorra lahendamise ja püsiva kriisiülesande täitmise harjutamine, kriisiplaani või selle osa rakendatavuse kontrollimine, asutuse, isiku või riigi kriisiolukorraks valmisoleku ja valmiduse </w:t>
      </w:r>
      <w:r w:rsidR="0080631F" w:rsidRPr="00971291">
        <w:rPr>
          <w:rFonts w:ascii="Times New Roman" w:eastAsia="Times New Roman" w:hAnsi="Times New Roman" w:cs="Times New Roman"/>
          <w:sz w:val="24"/>
          <w:szCs w:val="24"/>
        </w:rPr>
        <w:t>kontrollimine</w:t>
      </w:r>
      <w:r w:rsidR="4E8B9A34" w:rsidRPr="00971291">
        <w:rPr>
          <w:rFonts w:ascii="Times New Roman" w:eastAsia="Times New Roman" w:hAnsi="Times New Roman" w:cs="Times New Roman"/>
          <w:sz w:val="24"/>
          <w:szCs w:val="24"/>
        </w:rPr>
        <w:t xml:space="preserve"> või </w:t>
      </w:r>
      <w:r w:rsidR="00221B12" w:rsidRPr="00971291">
        <w:rPr>
          <w:rFonts w:ascii="Times New Roman" w:eastAsia="Times New Roman" w:hAnsi="Times New Roman" w:cs="Times New Roman"/>
          <w:sz w:val="24"/>
          <w:szCs w:val="24"/>
        </w:rPr>
        <w:t>püsiva kriisiülesande täitmiseks vajalike võimete, juhtimis- ja koostöökorralduse ning asenduslahenduste toimimise harjutamine või kontrollimine</w:t>
      </w:r>
      <w:r w:rsidR="4E8B9A34" w:rsidRPr="00971291">
        <w:rPr>
          <w:rFonts w:ascii="Times New Roman" w:eastAsia="Times New Roman" w:hAnsi="Times New Roman" w:cs="Times New Roman"/>
          <w:sz w:val="24"/>
          <w:szCs w:val="24"/>
        </w:rPr>
        <w:t>. Loetletud eesmärgid ei ole üksteist välistavad ning ühe õppusega võib taotleda mitut eesmärki.</w:t>
      </w:r>
      <w:r w:rsidR="7F29EDAE" w:rsidRPr="00971291">
        <w:rPr>
          <w:rFonts w:ascii="Times New Roman" w:eastAsia="Times New Roman" w:hAnsi="Times New Roman" w:cs="Times New Roman"/>
          <w:sz w:val="24"/>
          <w:szCs w:val="24"/>
        </w:rPr>
        <w:t xml:space="preserve"> Õppusega ei pea täitma kõiki nelja määruses toodud eesmärki.</w:t>
      </w:r>
      <w:r w:rsidR="4E8B9A34" w:rsidRPr="00971291">
        <w:rPr>
          <w:rFonts w:ascii="Times New Roman" w:eastAsia="Times New Roman" w:hAnsi="Times New Roman" w:cs="Times New Roman"/>
          <w:sz w:val="24"/>
          <w:szCs w:val="24"/>
        </w:rPr>
        <w:t xml:space="preserve"> Õppuse konkreetne eesmärk määratakse lähtudes sellest, millist kriisiolukorra lahendamise osa või valmisoleku elementi on vaja harjutada, kontrollida või hinnata.</w:t>
      </w:r>
    </w:p>
    <w:p w14:paraId="352F73F3" w14:textId="7C4F0CDA" w:rsidR="097F9ADB" w:rsidRPr="00971291" w:rsidRDefault="097F9ADB" w:rsidP="00971291">
      <w:pPr>
        <w:contextualSpacing/>
        <w:jc w:val="both"/>
        <w:rPr>
          <w:rFonts w:ascii="Times New Roman" w:eastAsia="Times New Roman" w:hAnsi="Times New Roman" w:cs="Times New Roman"/>
          <w:sz w:val="24"/>
          <w:szCs w:val="24"/>
        </w:rPr>
      </w:pPr>
    </w:p>
    <w:p w14:paraId="45BD6FD7" w14:textId="06E94098" w:rsidR="5A6B3F1F" w:rsidRPr="00971291" w:rsidRDefault="002C748E" w:rsidP="00971291">
      <w:pPr>
        <w:contextualSpacing/>
        <w:jc w:val="both"/>
        <w:rPr>
          <w:rFonts w:ascii="Times New Roman" w:hAnsi="Times New Roman" w:cs="Times New Roman"/>
          <w:color w:val="00B0F0"/>
          <w:sz w:val="24"/>
          <w:szCs w:val="24"/>
        </w:rPr>
      </w:pPr>
      <w:r w:rsidRPr="00971291">
        <w:rPr>
          <w:rFonts w:ascii="Times New Roman" w:eastAsia="Times New Roman" w:hAnsi="Times New Roman" w:cs="Times New Roman"/>
          <w:b/>
          <w:bCs/>
          <w:sz w:val="24"/>
          <w:szCs w:val="24"/>
        </w:rPr>
        <w:t>Lõikes 2</w:t>
      </w:r>
      <w:r w:rsidRPr="00971291">
        <w:rPr>
          <w:rFonts w:ascii="Times New Roman" w:eastAsia="Times New Roman" w:hAnsi="Times New Roman" w:cs="Times New Roman"/>
          <w:sz w:val="24"/>
          <w:szCs w:val="24"/>
        </w:rPr>
        <w:t xml:space="preserve"> sätestatakse, et kui õppuse eesmärk on kontrollida kriisiplaani või selle osa rakendatavust, kriisiolukorraks valmisolekut ja valmidust või püsiva kriisiülesande täitmiseks vajaliku võime, juhtimis- või koostöökorralduse või asenduslahenduse toimimist, tuleb enne õppuse algust määrata hindamiskriteeriumid, mille alusel hinnatakse eesmärgi saavutamist</w:t>
      </w:r>
      <w:r w:rsidR="00AC55BE" w:rsidRPr="00971291">
        <w:rPr>
          <w:rFonts w:ascii="Times New Roman" w:eastAsia="Times New Roman" w:hAnsi="Times New Roman" w:cs="Times New Roman"/>
          <w:sz w:val="24"/>
          <w:szCs w:val="24"/>
        </w:rPr>
        <w:t xml:space="preserve">. </w:t>
      </w:r>
      <w:r w:rsidR="7DCAF277" w:rsidRPr="00971291">
        <w:rPr>
          <w:rFonts w:ascii="Times New Roman" w:eastAsia="Times New Roman" w:hAnsi="Times New Roman" w:cs="Times New Roman"/>
          <w:sz w:val="24"/>
          <w:szCs w:val="24"/>
        </w:rPr>
        <w:t xml:space="preserve">Hindamiskriteeriumid peavad lähtuma konkreetsest õppuse eesmärgist ning olema mõõdetavad või muul viisil objektiivselt kontrollitavad. Kriteeriumide eelnev määramine võimaldab kavandada õppuse hindamise eesmärgipäraselt, tagada hindamistulemuste võrreldavuse ning teha põhjendatud järeldusi tegeliku valmisoleku kohta. </w:t>
      </w:r>
      <w:r w:rsidR="00DF0165" w:rsidRPr="00971291">
        <w:rPr>
          <w:rFonts w:ascii="Times New Roman" w:eastAsia="Times New Roman" w:hAnsi="Times New Roman" w:cs="Times New Roman"/>
          <w:sz w:val="24"/>
          <w:szCs w:val="24"/>
        </w:rPr>
        <w:t>Hindamiskriteerium võib puudutada näiteks ülesande täitmise või teabe edastamise aega, vajaliku personali või vahendite olemasolu, teabevahetuse toimimist või asenduslahenduse rakendamise võimet. Kriteerium peab võimaldama pärast õppust põhjendatult hinnata, kas seatud eesmärk saavutati.</w:t>
      </w:r>
    </w:p>
    <w:p w14:paraId="2DEC33CA" w14:textId="410887E2" w:rsidR="097F9ADB" w:rsidRPr="00971291" w:rsidRDefault="097F9ADB" w:rsidP="00971291">
      <w:pPr>
        <w:contextualSpacing/>
        <w:jc w:val="both"/>
        <w:rPr>
          <w:rFonts w:ascii="Times New Roman" w:eastAsia="Times New Roman" w:hAnsi="Times New Roman" w:cs="Times New Roman"/>
          <w:sz w:val="24"/>
          <w:szCs w:val="24"/>
        </w:rPr>
      </w:pPr>
    </w:p>
    <w:p w14:paraId="70E26E7C" w14:textId="18A409BF" w:rsidR="5349DAE2" w:rsidRPr="00971291" w:rsidRDefault="5349DAE2"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Eelnõu §</w:t>
      </w:r>
      <w:r w:rsidR="0070494C">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3 </w:t>
      </w:r>
      <w:r w:rsidRPr="00971291">
        <w:rPr>
          <w:rFonts w:ascii="Times New Roman" w:eastAsia="Times New Roman" w:hAnsi="Times New Roman" w:cs="Times New Roman"/>
          <w:sz w:val="24"/>
          <w:szCs w:val="24"/>
        </w:rPr>
        <w:t>sätesta</w:t>
      </w:r>
      <w:r w:rsidR="0070494C">
        <w:rPr>
          <w:rFonts w:ascii="Times New Roman" w:eastAsia="Times New Roman" w:hAnsi="Times New Roman" w:cs="Times New Roman"/>
          <w:sz w:val="24"/>
          <w:szCs w:val="24"/>
        </w:rPr>
        <w:t>takse</w:t>
      </w:r>
      <w:r w:rsidRPr="00971291">
        <w:rPr>
          <w:rFonts w:ascii="Times New Roman" w:eastAsia="Times New Roman" w:hAnsi="Times New Roman" w:cs="Times New Roman"/>
          <w:sz w:val="24"/>
          <w:szCs w:val="24"/>
        </w:rPr>
        <w:t xml:space="preserve"> õppuste </w:t>
      </w:r>
      <w:r w:rsidR="3FB2F820" w:rsidRPr="00971291">
        <w:rPr>
          <w:rFonts w:ascii="Times New Roman" w:eastAsia="Times New Roman" w:hAnsi="Times New Roman" w:cs="Times New Roman"/>
          <w:sz w:val="24"/>
          <w:szCs w:val="24"/>
        </w:rPr>
        <w:t>strateegia</w:t>
      </w:r>
      <w:r w:rsidRPr="00971291">
        <w:rPr>
          <w:rFonts w:ascii="Times New Roman" w:eastAsia="Times New Roman" w:hAnsi="Times New Roman" w:cs="Times New Roman"/>
          <w:sz w:val="24"/>
          <w:szCs w:val="24"/>
        </w:rPr>
        <w:t xml:space="preserve"> koostamise põhimõtted. </w:t>
      </w:r>
    </w:p>
    <w:p w14:paraId="2E957E51" w14:textId="725D6365" w:rsidR="097F9ADB" w:rsidRPr="00971291" w:rsidRDefault="097F9ADB" w:rsidP="00971291">
      <w:pPr>
        <w:contextualSpacing/>
        <w:jc w:val="both"/>
        <w:rPr>
          <w:rFonts w:ascii="Times New Roman" w:eastAsia="Times New Roman" w:hAnsi="Times New Roman" w:cs="Times New Roman"/>
          <w:sz w:val="24"/>
          <w:szCs w:val="24"/>
        </w:rPr>
      </w:pPr>
    </w:p>
    <w:p w14:paraId="5C11EB18" w14:textId="29650A13" w:rsidR="5349DAE2" w:rsidRPr="00971291" w:rsidRDefault="5349DAE2"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Lõike 1</w:t>
      </w:r>
      <w:r w:rsidRPr="00971291">
        <w:rPr>
          <w:rFonts w:ascii="Times New Roman" w:eastAsia="Times New Roman" w:hAnsi="Times New Roman" w:cs="Times New Roman"/>
          <w:sz w:val="24"/>
          <w:szCs w:val="24"/>
        </w:rPr>
        <w:t xml:space="preserve"> </w:t>
      </w:r>
      <w:r w:rsidR="2AC23E1C" w:rsidRPr="00971291">
        <w:rPr>
          <w:rFonts w:ascii="Times New Roman" w:eastAsia="Times New Roman" w:hAnsi="Times New Roman" w:cs="Times New Roman"/>
          <w:sz w:val="24"/>
          <w:szCs w:val="24"/>
        </w:rPr>
        <w:t>kohaselt koosneb õppus</w:t>
      </w:r>
      <w:r w:rsidR="00006E71" w:rsidRPr="00971291">
        <w:rPr>
          <w:rFonts w:ascii="Times New Roman" w:eastAsia="Times New Roman" w:hAnsi="Times New Roman" w:cs="Times New Roman"/>
          <w:sz w:val="24"/>
          <w:szCs w:val="24"/>
        </w:rPr>
        <w:t>t</w:t>
      </w:r>
      <w:r w:rsidR="2AC23E1C" w:rsidRPr="00971291">
        <w:rPr>
          <w:rFonts w:ascii="Times New Roman" w:eastAsia="Times New Roman" w:hAnsi="Times New Roman" w:cs="Times New Roman"/>
          <w:sz w:val="24"/>
          <w:szCs w:val="24"/>
        </w:rPr>
        <w:t xml:space="preserve">e strateegia õppuste kavast ja tegevussuundadest. </w:t>
      </w:r>
      <w:r w:rsidR="0430BFDD" w:rsidRPr="00971291">
        <w:rPr>
          <w:rFonts w:ascii="Times New Roman" w:eastAsia="Times New Roman" w:hAnsi="Times New Roman" w:cs="Times New Roman"/>
          <w:sz w:val="24"/>
          <w:szCs w:val="24"/>
        </w:rPr>
        <w:t>Tegevussuunad määravad pikemaajalisemad prioriteedid ja valdkonnad, millele õppuste kavandamisel keskendutakse, ning õppuste kava määrab kindlaks nende alusel kavandatavad konkreetsed õppused. Selline ülesehitus seob strateegilise vaate õppuste praktilise planeerimisega ning aitab tagada õppuste süsteemse ja eesmärgipärase kavandamise.</w:t>
      </w:r>
    </w:p>
    <w:p w14:paraId="559C4CAB" w14:textId="7BB2B629" w:rsidR="15E1A92D" w:rsidRPr="00971291" w:rsidRDefault="15E1A92D" w:rsidP="00971291">
      <w:pPr>
        <w:contextualSpacing/>
        <w:jc w:val="both"/>
        <w:rPr>
          <w:rFonts w:ascii="Times New Roman" w:eastAsia="Times New Roman" w:hAnsi="Times New Roman" w:cs="Times New Roman"/>
          <w:sz w:val="24"/>
          <w:szCs w:val="24"/>
        </w:rPr>
      </w:pPr>
    </w:p>
    <w:p w14:paraId="4E9AD846" w14:textId="0953CD63" w:rsidR="0430BFDD" w:rsidRDefault="0430BFDD" w:rsidP="00971291">
      <w:pPr>
        <w:contextualSpacing/>
        <w:jc w:val="both"/>
      </w:pPr>
      <w:r w:rsidRPr="00971291">
        <w:rPr>
          <w:rFonts w:ascii="Times New Roman" w:eastAsia="Times New Roman" w:hAnsi="Times New Roman" w:cs="Times New Roman"/>
          <w:b/>
          <w:bCs/>
          <w:sz w:val="24"/>
          <w:szCs w:val="24"/>
        </w:rPr>
        <w:t>Lõike 2</w:t>
      </w:r>
      <w:r w:rsidRPr="00971291">
        <w:rPr>
          <w:rFonts w:ascii="Times New Roman" w:eastAsia="Times New Roman" w:hAnsi="Times New Roman" w:cs="Times New Roman"/>
          <w:sz w:val="24"/>
          <w:szCs w:val="24"/>
        </w:rPr>
        <w:t xml:space="preserve"> </w:t>
      </w:r>
      <w:r w:rsidR="4538DC50" w:rsidRPr="00971291">
        <w:rPr>
          <w:rFonts w:ascii="Times New Roman" w:eastAsia="Times New Roman" w:hAnsi="Times New Roman" w:cs="Times New Roman"/>
          <w:sz w:val="24"/>
          <w:szCs w:val="24"/>
        </w:rPr>
        <w:t xml:space="preserve">kohaselt koostab õppuste strateegia Riigikantselei koostöös ministeeriumide ja kriisiolukorra lahendamise eest vastutavate asutustega. Koostöine koostamine võimaldab õppuste strateegia kujundamisel arvestada eri valitsemisalade ja kriisiolukordade lahendamise eest vastutavate asutuste vajaduste, prioriteetide ning kavandatavate õppustega. Vajaduse korral kaasatakse strateegia koostamisse ka teised asutused ja isikud, kelle osalemist õppustel kavandatakse (edaspidi </w:t>
      </w:r>
      <w:r w:rsidR="4538DC50" w:rsidRPr="00971291">
        <w:rPr>
          <w:rFonts w:ascii="Times New Roman" w:eastAsia="Times New Roman" w:hAnsi="Times New Roman" w:cs="Times New Roman"/>
          <w:i/>
          <w:iCs/>
          <w:sz w:val="24"/>
          <w:szCs w:val="24"/>
        </w:rPr>
        <w:t>osalejad</w:t>
      </w:r>
      <w:r w:rsidR="4538DC50" w:rsidRPr="00971291">
        <w:rPr>
          <w:rFonts w:ascii="Times New Roman" w:eastAsia="Times New Roman" w:hAnsi="Times New Roman" w:cs="Times New Roman"/>
          <w:sz w:val="24"/>
          <w:szCs w:val="24"/>
        </w:rPr>
        <w:t xml:space="preserve">). Nende kaasamise vajadus sõltub eelkõige kavandatavate õppuste eesmärkidest, ulatusest ja osalejate ülesannetest. </w:t>
      </w:r>
    </w:p>
    <w:p w14:paraId="7BD860B2" w14:textId="25667A88" w:rsidR="7CBF4630" w:rsidRDefault="7CBF4630" w:rsidP="7CBF4630">
      <w:pPr>
        <w:contextualSpacing/>
        <w:jc w:val="both"/>
        <w:rPr>
          <w:rFonts w:ascii="Times New Roman" w:eastAsia="Times New Roman" w:hAnsi="Times New Roman" w:cs="Times New Roman"/>
          <w:sz w:val="24"/>
          <w:szCs w:val="24"/>
        </w:rPr>
      </w:pPr>
    </w:p>
    <w:p w14:paraId="4A61AF57" w14:textId="42441550" w:rsidR="15E1A92D" w:rsidRDefault="03352D70" w:rsidP="00971291">
      <w:pPr>
        <w:contextualSpacing/>
        <w:jc w:val="both"/>
        <w:rPr>
          <w:rFonts w:ascii="Times New Roman" w:eastAsia="Times New Roman" w:hAnsi="Times New Roman" w:cs="Times New Roman"/>
          <w:sz w:val="24"/>
          <w:szCs w:val="24"/>
        </w:rPr>
      </w:pPr>
      <w:r w:rsidRPr="7CBF4630">
        <w:rPr>
          <w:rFonts w:ascii="Times New Roman" w:eastAsia="Times New Roman" w:hAnsi="Times New Roman" w:cs="Times New Roman"/>
          <w:b/>
          <w:bCs/>
          <w:sz w:val="24"/>
          <w:szCs w:val="24"/>
        </w:rPr>
        <w:t xml:space="preserve">Lõikega 3 </w:t>
      </w:r>
      <w:r w:rsidRPr="005754DD">
        <w:rPr>
          <w:rFonts w:ascii="Times New Roman" w:eastAsia="Times New Roman" w:hAnsi="Times New Roman" w:cs="Times New Roman"/>
          <w:sz w:val="24"/>
          <w:szCs w:val="24"/>
        </w:rPr>
        <w:t>sätestatakse õppuste strateegia kinnitamise kord. Õppuste strateegia kinnitab Vabariigi Valitsuse julgeolekukomisjon</w:t>
      </w:r>
      <w:r w:rsidR="00F9623E">
        <w:rPr>
          <w:rFonts w:ascii="Times New Roman" w:eastAsia="Times New Roman" w:hAnsi="Times New Roman" w:cs="Times New Roman"/>
          <w:sz w:val="24"/>
          <w:szCs w:val="24"/>
        </w:rPr>
        <w:t xml:space="preserve"> </w:t>
      </w:r>
      <w:r w:rsidR="00F9623E">
        <w:rPr>
          <w:rFonts w:ascii="Times New Roman" w:eastAsia="Calibri" w:hAnsi="Times New Roman" w:cs="Times New Roman"/>
          <w:sz w:val="24"/>
          <w:szCs w:val="24"/>
        </w:rPr>
        <w:t>või tema poolt selleks määratud</w:t>
      </w:r>
      <w:r w:rsidRPr="00AC519D">
        <w:rPr>
          <w:rFonts w:ascii="Times New Roman" w:eastAsia="Times New Roman" w:hAnsi="Times New Roman" w:cs="Times New Roman"/>
          <w:sz w:val="24"/>
          <w:szCs w:val="24"/>
        </w:rPr>
        <w:t xml:space="preserve"> alakomisjon.</w:t>
      </w:r>
      <w:r w:rsidR="00EC7D15">
        <w:rPr>
          <w:rFonts w:ascii="Times New Roman" w:eastAsia="Times New Roman" w:hAnsi="Times New Roman" w:cs="Times New Roman"/>
          <w:sz w:val="24"/>
          <w:szCs w:val="24"/>
        </w:rPr>
        <w:t xml:space="preserve"> </w:t>
      </w:r>
      <w:r w:rsidR="008E5716">
        <w:rPr>
          <w:rFonts w:ascii="Times New Roman" w:eastAsia="Times New Roman" w:hAnsi="Times New Roman" w:cs="Times New Roman"/>
          <w:sz w:val="24"/>
          <w:szCs w:val="24"/>
        </w:rPr>
        <w:t xml:space="preserve">Säte on kooskõlas </w:t>
      </w:r>
      <w:r w:rsidR="00EC7D15">
        <w:rPr>
          <w:rFonts w:ascii="Times New Roman" w:eastAsia="Times New Roman" w:hAnsi="Times New Roman" w:cs="Times New Roman"/>
          <w:sz w:val="24"/>
          <w:szCs w:val="24"/>
        </w:rPr>
        <w:t>Vabariigi Valitsuse 22. oktoobri 2026. a määruse nr 107 „</w:t>
      </w:r>
      <w:r w:rsidR="00EC7D15" w:rsidRPr="00EC7D15">
        <w:rPr>
          <w:rFonts w:ascii="Times New Roman" w:eastAsia="Times New Roman" w:hAnsi="Times New Roman" w:cs="Times New Roman"/>
          <w:sz w:val="24"/>
          <w:szCs w:val="24"/>
        </w:rPr>
        <w:t xml:space="preserve">Vabariigi Valitsuse julgeolekukomisjoni ülesanded, töökord, koosseis, julgeolekukomisjoni ülesannete täitmiseks vajalike alakomisjonide </w:t>
      </w:r>
      <w:r w:rsidR="00EC7D15" w:rsidRPr="00EC7D15">
        <w:rPr>
          <w:rFonts w:ascii="Times New Roman" w:eastAsia="Times New Roman" w:hAnsi="Times New Roman" w:cs="Times New Roman"/>
          <w:sz w:val="24"/>
          <w:szCs w:val="24"/>
        </w:rPr>
        <w:lastRenderedPageBreak/>
        <w:t>ja nõukogude moodustamise kord ning teiste osalistega koostöö korraldus</w:t>
      </w:r>
      <w:r w:rsidR="00EC7D15">
        <w:rPr>
          <w:rFonts w:ascii="Times New Roman" w:eastAsia="Times New Roman" w:hAnsi="Times New Roman" w:cs="Times New Roman"/>
          <w:sz w:val="24"/>
          <w:szCs w:val="24"/>
        </w:rPr>
        <w:t>“</w:t>
      </w:r>
      <w:r w:rsidR="008E5716">
        <w:rPr>
          <w:rFonts w:ascii="Times New Roman" w:eastAsia="Times New Roman" w:hAnsi="Times New Roman" w:cs="Times New Roman"/>
          <w:sz w:val="24"/>
          <w:szCs w:val="24"/>
        </w:rPr>
        <w:t xml:space="preserve"> § 9 lõikega 1, mille järgi võib</w:t>
      </w:r>
      <w:r w:rsidRPr="00AC519D">
        <w:rPr>
          <w:rFonts w:ascii="Times New Roman" w:eastAsia="Times New Roman" w:hAnsi="Times New Roman" w:cs="Times New Roman"/>
          <w:sz w:val="24"/>
          <w:szCs w:val="24"/>
        </w:rPr>
        <w:t xml:space="preserve"> </w:t>
      </w:r>
      <w:r w:rsidR="008E5716">
        <w:rPr>
          <w:rFonts w:ascii="Times New Roman" w:eastAsia="Times New Roman" w:hAnsi="Times New Roman" w:cs="Times New Roman"/>
          <w:sz w:val="24"/>
          <w:szCs w:val="24"/>
        </w:rPr>
        <w:t>julgeolekuk</w:t>
      </w:r>
      <w:r w:rsidR="008E5716" w:rsidRPr="008E5716">
        <w:rPr>
          <w:rFonts w:ascii="Times New Roman" w:eastAsia="Times New Roman" w:hAnsi="Times New Roman" w:cs="Times New Roman"/>
          <w:sz w:val="24"/>
          <w:szCs w:val="24"/>
        </w:rPr>
        <w:t>omisjon oma ülesannete täitmiseks moodustada</w:t>
      </w:r>
      <w:r w:rsidR="008E5716">
        <w:rPr>
          <w:rFonts w:ascii="Times New Roman" w:eastAsia="Times New Roman" w:hAnsi="Times New Roman" w:cs="Times New Roman"/>
          <w:sz w:val="24"/>
          <w:szCs w:val="24"/>
        </w:rPr>
        <w:t xml:space="preserve"> muu hulgas</w:t>
      </w:r>
      <w:r w:rsidR="008E5716" w:rsidRPr="008E5716">
        <w:rPr>
          <w:rFonts w:ascii="Times New Roman" w:eastAsia="Times New Roman" w:hAnsi="Times New Roman" w:cs="Times New Roman"/>
          <w:sz w:val="24"/>
          <w:szCs w:val="24"/>
        </w:rPr>
        <w:t xml:space="preserve"> alakomisjone ning määrata nende ülesanded</w:t>
      </w:r>
      <w:r w:rsidR="008E5716">
        <w:rPr>
          <w:rFonts w:ascii="Times New Roman" w:eastAsia="Times New Roman" w:hAnsi="Times New Roman" w:cs="Times New Roman"/>
          <w:sz w:val="24"/>
          <w:szCs w:val="24"/>
        </w:rPr>
        <w:t xml:space="preserve"> ja </w:t>
      </w:r>
      <w:r w:rsidR="008E5716" w:rsidRPr="008E5716">
        <w:rPr>
          <w:rFonts w:ascii="Times New Roman" w:eastAsia="Times New Roman" w:hAnsi="Times New Roman" w:cs="Times New Roman"/>
          <w:sz w:val="24"/>
          <w:szCs w:val="24"/>
        </w:rPr>
        <w:t>töökorra</w:t>
      </w:r>
      <w:r w:rsidR="008E5716">
        <w:rPr>
          <w:rFonts w:ascii="Times New Roman" w:eastAsia="Times New Roman" w:hAnsi="Times New Roman" w:cs="Times New Roman"/>
          <w:sz w:val="24"/>
          <w:szCs w:val="24"/>
        </w:rPr>
        <w:t xml:space="preserve">. </w:t>
      </w:r>
      <w:r w:rsidR="00A911D4" w:rsidRPr="00A911D4">
        <w:rPr>
          <w:rFonts w:ascii="Times New Roman" w:eastAsia="Times New Roman" w:hAnsi="Times New Roman" w:cs="Times New Roman"/>
          <w:sz w:val="24"/>
          <w:szCs w:val="24"/>
        </w:rPr>
        <w:t>Seetõttu nähakse eelnõus ette võimalus, et julgeolekukomisjon annab õppuste strateegia kinnitamise ülesande enda moodustatud alakomisjonile.</w:t>
      </w:r>
      <w:r w:rsidR="008E5716">
        <w:rPr>
          <w:rFonts w:ascii="Times New Roman" w:eastAsia="Times New Roman" w:hAnsi="Times New Roman" w:cs="Times New Roman"/>
          <w:sz w:val="24"/>
          <w:szCs w:val="24"/>
        </w:rPr>
        <w:t xml:space="preserve"> </w:t>
      </w:r>
      <w:r w:rsidR="1B5EFA4F" w:rsidRPr="7CBF4630">
        <w:rPr>
          <w:rFonts w:ascii="Times New Roman" w:eastAsia="Times New Roman" w:hAnsi="Times New Roman" w:cs="Times New Roman"/>
          <w:sz w:val="24"/>
          <w:szCs w:val="24"/>
        </w:rPr>
        <w:t xml:space="preserve">Kinnitamise eesmärk on tagada õppuste planeerimise prioriteetide </w:t>
      </w:r>
      <w:proofErr w:type="spellStart"/>
      <w:r w:rsidR="1B5EFA4F" w:rsidRPr="7CBF4630">
        <w:rPr>
          <w:rFonts w:ascii="Times New Roman" w:eastAsia="Times New Roman" w:hAnsi="Times New Roman" w:cs="Times New Roman"/>
          <w:sz w:val="24"/>
          <w:szCs w:val="24"/>
        </w:rPr>
        <w:t>valdkondadeülene</w:t>
      </w:r>
      <w:proofErr w:type="spellEnd"/>
      <w:r w:rsidR="1B5EFA4F" w:rsidRPr="7CBF4630">
        <w:rPr>
          <w:rFonts w:ascii="Times New Roman" w:eastAsia="Times New Roman" w:hAnsi="Times New Roman" w:cs="Times New Roman"/>
          <w:sz w:val="24"/>
          <w:szCs w:val="24"/>
        </w:rPr>
        <w:t xml:space="preserve"> kooskõlastatus. </w:t>
      </w:r>
      <w:r w:rsidRPr="005754DD">
        <w:rPr>
          <w:rFonts w:ascii="Times New Roman" w:eastAsia="Times New Roman" w:hAnsi="Times New Roman" w:cs="Times New Roman"/>
          <w:sz w:val="24"/>
          <w:szCs w:val="24"/>
        </w:rPr>
        <w:t>Strateegia kinnitamine võimaldab kujundada ühise arusaama õppustega kontrollitavatest ja arendatavatest võimetest</w:t>
      </w:r>
      <w:r w:rsidR="225DC55D" w:rsidRPr="7CBF4630">
        <w:rPr>
          <w:rFonts w:ascii="Times New Roman" w:eastAsia="Times New Roman" w:hAnsi="Times New Roman" w:cs="Times New Roman"/>
          <w:sz w:val="24"/>
          <w:szCs w:val="24"/>
        </w:rPr>
        <w:t xml:space="preserve">. </w:t>
      </w:r>
    </w:p>
    <w:p w14:paraId="6B8F69B5" w14:textId="77777777" w:rsidR="00407E32" w:rsidRPr="00971291" w:rsidRDefault="00407E32" w:rsidP="00971291">
      <w:pPr>
        <w:contextualSpacing/>
        <w:jc w:val="both"/>
        <w:rPr>
          <w:rFonts w:ascii="Times New Roman" w:eastAsia="Times New Roman" w:hAnsi="Times New Roman" w:cs="Times New Roman"/>
          <w:sz w:val="24"/>
          <w:szCs w:val="24"/>
        </w:rPr>
      </w:pPr>
    </w:p>
    <w:p w14:paraId="43A827D7" w14:textId="48F27F65" w:rsidR="3AA43798" w:rsidRPr="00971291" w:rsidRDefault="5525356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Lõike</w:t>
      </w:r>
      <w:r w:rsidR="40EF605A" w:rsidRPr="00971291">
        <w:rPr>
          <w:rFonts w:ascii="Times New Roman" w:eastAsia="Times New Roman" w:hAnsi="Times New Roman" w:cs="Times New Roman"/>
          <w:b/>
          <w:bCs/>
          <w:sz w:val="24"/>
          <w:szCs w:val="24"/>
        </w:rPr>
        <w:t>ga</w:t>
      </w:r>
      <w:r w:rsidRPr="00971291">
        <w:rPr>
          <w:rFonts w:ascii="Times New Roman" w:eastAsia="Times New Roman" w:hAnsi="Times New Roman" w:cs="Times New Roman"/>
          <w:b/>
          <w:bCs/>
          <w:sz w:val="24"/>
          <w:szCs w:val="24"/>
        </w:rPr>
        <w:t xml:space="preserve"> </w:t>
      </w:r>
      <w:r w:rsidR="0606D14E" w:rsidRPr="7CBF4630">
        <w:rPr>
          <w:rFonts w:ascii="Times New Roman" w:eastAsia="Times New Roman" w:hAnsi="Times New Roman" w:cs="Times New Roman"/>
          <w:b/>
          <w:bCs/>
          <w:sz w:val="24"/>
          <w:szCs w:val="24"/>
        </w:rPr>
        <w:t>4</w:t>
      </w:r>
      <w:r w:rsidRPr="00971291">
        <w:rPr>
          <w:rFonts w:ascii="Times New Roman" w:eastAsia="Times New Roman" w:hAnsi="Times New Roman" w:cs="Times New Roman"/>
          <w:sz w:val="24"/>
          <w:szCs w:val="24"/>
        </w:rPr>
        <w:t xml:space="preserve"> </w:t>
      </w:r>
      <w:r w:rsidR="6FB0CF41" w:rsidRPr="00971291">
        <w:rPr>
          <w:rFonts w:ascii="Times New Roman" w:eastAsia="Times New Roman" w:hAnsi="Times New Roman" w:cs="Times New Roman"/>
          <w:sz w:val="24"/>
          <w:szCs w:val="24"/>
        </w:rPr>
        <w:t>määratakse õppuste tegevussuundade ja õppuste kava planeerimisperiood ning nende uuendamise kord. Õppuste tegevussuunad koostatakse kolmeaastaseks perioodiks, et tagada pikemaajaline vaade õppuste kavandamise prioriteetidele ja valdkondadele. Õppuste kava koostatakse kaheaastaseks perioodiks ning selles kavandatakse tegevussuundadest lähtuvad konkreetsed õppused.</w:t>
      </w:r>
      <w:r w:rsidR="31222C02" w:rsidRPr="00971291">
        <w:rPr>
          <w:rFonts w:ascii="Times New Roman" w:eastAsia="Times New Roman" w:hAnsi="Times New Roman" w:cs="Times New Roman"/>
          <w:sz w:val="24"/>
          <w:szCs w:val="24"/>
        </w:rPr>
        <w:t xml:space="preserve"> Õppuste strateegia toetab seeläbi õppuste süsteemset ja omavahel koordineeritud korraldamist.</w:t>
      </w:r>
    </w:p>
    <w:p w14:paraId="0B8CF684" w14:textId="77777777" w:rsidR="00D27C99" w:rsidRPr="00971291" w:rsidRDefault="00D27C99" w:rsidP="00971291">
      <w:pPr>
        <w:contextualSpacing/>
        <w:jc w:val="both"/>
        <w:rPr>
          <w:rFonts w:ascii="Times New Roman" w:eastAsia="Times New Roman" w:hAnsi="Times New Roman" w:cs="Times New Roman"/>
          <w:sz w:val="24"/>
          <w:szCs w:val="24"/>
        </w:rPr>
      </w:pPr>
    </w:p>
    <w:p w14:paraId="32F8FBA4" w14:textId="6BBA442F" w:rsidR="3AA43798" w:rsidRPr="00971291" w:rsidRDefault="6FB0CF41"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Nii tegevussuunad kui ka õppuste kava vaadatakse üle ja uuendatakse kord aastas. Uuendamisel lisatakse senisele perioodile järgmise planeerimisaasta tegevussuunad ja õppused.</w:t>
      </w:r>
      <w:r w:rsidR="62E86E07" w:rsidRPr="00971291">
        <w:rPr>
          <w:rFonts w:ascii="Times New Roman" w:eastAsia="Times New Roman" w:hAnsi="Times New Roman" w:cs="Times New Roman"/>
          <w:sz w:val="24"/>
          <w:szCs w:val="24"/>
        </w:rPr>
        <w:t xml:space="preserve"> Näiteks kui õppuste kava hõlmab aastaid 2027–2028, lisatakse 2027. aastal kavasse 2029. aasta õppused ning uuendatud kava hõlmab aastaid 2028–2029.</w:t>
      </w:r>
      <w:r w:rsidRPr="00971291">
        <w:rPr>
          <w:rFonts w:ascii="Times New Roman" w:eastAsia="Times New Roman" w:hAnsi="Times New Roman" w:cs="Times New Roman"/>
          <w:sz w:val="24"/>
          <w:szCs w:val="24"/>
        </w:rPr>
        <w:t xml:space="preserve"> Sellise veereva planeerimise tulemusena säilib tegevussuundade puhul pidevalt kolmeaastane ja õppuste kava puhul kaheaastane planeerimisvaade ning samal ajal on võimalik arvestada muutunud ohuhinnangute, kriisiplaanide, </w:t>
      </w:r>
      <w:r w:rsidR="007069B3" w:rsidRPr="007069B3">
        <w:rPr>
          <w:rFonts w:ascii="Times New Roman" w:eastAsia="Times New Roman" w:hAnsi="Times New Roman" w:cs="Times New Roman"/>
          <w:sz w:val="24"/>
          <w:szCs w:val="24"/>
        </w:rPr>
        <w:t>varasemate õppuste hindamistulemuste, tuvastatud võimelünkade ja korduvate probleemide ning parendustegevuste elluviimise seisug</w:t>
      </w:r>
      <w:r w:rsidR="00813AB0">
        <w:rPr>
          <w:rFonts w:ascii="Times New Roman" w:eastAsia="Times New Roman" w:hAnsi="Times New Roman" w:cs="Times New Roman"/>
          <w:sz w:val="24"/>
          <w:szCs w:val="24"/>
        </w:rPr>
        <w:t>a</w:t>
      </w:r>
      <w:r w:rsidRPr="00971291">
        <w:rPr>
          <w:rFonts w:ascii="Times New Roman" w:eastAsia="Times New Roman" w:hAnsi="Times New Roman" w:cs="Times New Roman"/>
          <w:sz w:val="24"/>
          <w:szCs w:val="24"/>
        </w:rPr>
        <w:t>.</w:t>
      </w:r>
      <w:r w:rsidR="28FF3935" w:rsidRPr="00971291">
        <w:rPr>
          <w:rFonts w:ascii="Times New Roman" w:eastAsia="Times New Roman" w:hAnsi="Times New Roman" w:cs="Times New Roman"/>
          <w:sz w:val="24"/>
          <w:szCs w:val="24"/>
        </w:rPr>
        <w:t xml:space="preserve"> Pikem planeerimisvaade võimaldab õppusi omavahel paremini seostada, kavandada aegsasti vajalikke ressursse ja koostööd ning arvestada õppuste ettevalmistamiseks vajaliku ajaga.</w:t>
      </w:r>
    </w:p>
    <w:p w14:paraId="334245CB" w14:textId="3650BE60" w:rsidR="097F9ADB" w:rsidRPr="00971291" w:rsidRDefault="097F9ADB" w:rsidP="00971291">
      <w:pPr>
        <w:contextualSpacing/>
        <w:jc w:val="both"/>
        <w:rPr>
          <w:rFonts w:ascii="Times New Roman" w:eastAsia="Times New Roman" w:hAnsi="Times New Roman" w:cs="Times New Roman"/>
          <w:sz w:val="24"/>
          <w:szCs w:val="24"/>
        </w:rPr>
      </w:pPr>
    </w:p>
    <w:p w14:paraId="7F72F788" w14:textId="63D6BC81" w:rsidR="266D492B" w:rsidRPr="00971291" w:rsidRDefault="266D492B"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w:t>
      </w:r>
      <w:r w:rsidR="24F03412" w:rsidRPr="00971291">
        <w:rPr>
          <w:rFonts w:ascii="Times New Roman" w:eastAsia="Times New Roman" w:hAnsi="Times New Roman" w:cs="Times New Roman"/>
          <w:b/>
          <w:bCs/>
          <w:sz w:val="24"/>
          <w:szCs w:val="24"/>
        </w:rPr>
        <w:t>kes</w:t>
      </w:r>
      <w:r w:rsidRPr="00971291">
        <w:rPr>
          <w:rFonts w:ascii="Times New Roman" w:eastAsia="Times New Roman" w:hAnsi="Times New Roman" w:cs="Times New Roman"/>
          <w:b/>
          <w:bCs/>
          <w:sz w:val="24"/>
          <w:szCs w:val="24"/>
        </w:rPr>
        <w:t xml:space="preserve"> </w:t>
      </w:r>
      <w:r w:rsidR="524FDE45" w:rsidRPr="7CBF4630">
        <w:rPr>
          <w:rFonts w:ascii="Times New Roman" w:eastAsia="Times New Roman" w:hAnsi="Times New Roman" w:cs="Times New Roman"/>
          <w:b/>
          <w:bCs/>
          <w:sz w:val="24"/>
          <w:szCs w:val="24"/>
        </w:rPr>
        <w:t>5</w:t>
      </w:r>
      <w:r w:rsidR="0551D1EF" w:rsidRPr="00971291">
        <w:rPr>
          <w:rFonts w:ascii="Times New Roman" w:eastAsia="Times New Roman" w:hAnsi="Times New Roman" w:cs="Times New Roman"/>
          <w:sz w:val="24"/>
          <w:szCs w:val="24"/>
        </w:rPr>
        <w:t xml:space="preserve"> sätestatakse </w:t>
      </w:r>
      <w:r w:rsidR="0013EC88" w:rsidRPr="00971291">
        <w:rPr>
          <w:rFonts w:ascii="Times New Roman" w:eastAsia="Times New Roman" w:hAnsi="Times New Roman" w:cs="Times New Roman"/>
          <w:sz w:val="24"/>
          <w:szCs w:val="24"/>
        </w:rPr>
        <w:t>õppuste kava peamine sisu. Kavasse kantakse eelkõige määruse § 4 lõike 1 alusel kavandatavad Vabariigi Valitsuse õppused ning riigi kriisiplaanis kriisiolukorra lahendamise eest vastutavaks määratud valitsusasutuste prioriteetsed õppused. Nende õppuste koondamine ühtsesse kavasse võimaldab kujundada tervikliku ülevaate olulisematest kriisiolukorra lahendamise õppustest, koordineerida nende korraldamist ning kavandada aegsasti vajalikud ressursid.</w:t>
      </w:r>
      <w:r w:rsidR="660DA832" w:rsidRPr="00971291">
        <w:rPr>
          <w:rFonts w:ascii="Times New Roman" w:eastAsia="Times New Roman" w:hAnsi="Times New Roman" w:cs="Times New Roman"/>
          <w:sz w:val="24"/>
          <w:szCs w:val="24"/>
        </w:rPr>
        <w:t xml:space="preserve"> Käesolev</w:t>
      </w:r>
      <w:r w:rsidR="00006E71" w:rsidRPr="00971291">
        <w:rPr>
          <w:rFonts w:ascii="Times New Roman" w:eastAsia="Times New Roman" w:hAnsi="Times New Roman" w:cs="Times New Roman"/>
          <w:sz w:val="24"/>
          <w:szCs w:val="24"/>
        </w:rPr>
        <w:t>as</w:t>
      </w:r>
      <w:r w:rsidR="660DA832" w:rsidRPr="00971291">
        <w:rPr>
          <w:rFonts w:ascii="Times New Roman" w:eastAsia="Times New Roman" w:hAnsi="Times New Roman" w:cs="Times New Roman"/>
          <w:sz w:val="24"/>
          <w:szCs w:val="24"/>
        </w:rPr>
        <w:t xml:space="preserve"> lõikes on avatud loetelu, mis jätab Riigikantseleile paindlikkust õppuste kava koostamisel ning </w:t>
      </w:r>
      <w:r w:rsidR="0013EC88" w:rsidRPr="00971291">
        <w:rPr>
          <w:rFonts w:ascii="Times New Roman" w:eastAsia="Times New Roman" w:hAnsi="Times New Roman" w:cs="Times New Roman"/>
          <w:sz w:val="24"/>
          <w:szCs w:val="24"/>
        </w:rPr>
        <w:t>võimaldab lisada kavasse vajaduse korral ka muid riigi kriisivalmiduse seisukohalt olulisi õppusi.</w:t>
      </w:r>
    </w:p>
    <w:p w14:paraId="5E830ED2" w14:textId="2F9185C1" w:rsidR="0BDA0A52" w:rsidRPr="00971291" w:rsidRDefault="0BDA0A52" w:rsidP="00971291">
      <w:pPr>
        <w:contextualSpacing/>
        <w:jc w:val="both"/>
        <w:rPr>
          <w:rFonts w:ascii="Times New Roman" w:eastAsia="Times New Roman" w:hAnsi="Times New Roman" w:cs="Times New Roman"/>
          <w:sz w:val="24"/>
          <w:szCs w:val="24"/>
        </w:rPr>
      </w:pPr>
    </w:p>
    <w:p w14:paraId="4C1FEF35" w14:textId="4A9EF7FF" w:rsidR="274960CF" w:rsidRPr="00971291" w:rsidRDefault="274960CF"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Valitsusasutuste prioriteetsete õppuste kavasse võtmisel lähtutakse eelkõige riigi kriisiplaanist, seal käsitletud ohustsenaariumidest, üleriigilisest riskianalüüsist ja kriisiolukorra lahendamiseks kavandatud tegevustest ning vajadusest kontrollida kriisiplaani või selle osade rakendatavust. Prioriteetsuse määramisel võetakse arvesse muu hulgas kriisiolukorra lahendamiseks vajalike võimete ja tegevuste kriitilisust, varasematel õppustel või kriisiolukordade lahendamisel tuvastatud puudusi ja arendusvajadusi ning vajadust harjutada </w:t>
      </w:r>
      <w:proofErr w:type="spellStart"/>
      <w:r w:rsidRPr="00971291">
        <w:rPr>
          <w:rFonts w:ascii="Times New Roman" w:eastAsia="Times New Roman" w:hAnsi="Times New Roman" w:cs="Times New Roman"/>
          <w:sz w:val="24"/>
          <w:szCs w:val="24"/>
        </w:rPr>
        <w:t>asutustevahelist</w:t>
      </w:r>
      <w:proofErr w:type="spellEnd"/>
      <w:r w:rsidRPr="00971291">
        <w:rPr>
          <w:rFonts w:ascii="Times New Roman" w:eastAsia="Times New Roman" w:hAnsi="Times New Roman" w:cs="Times New Roman"/>
          <w:sz w:val="24"/>
          <w:szCs w:val="24"/>
        </w:rPr>
        <w:t xml:space="preserve"> koostööd ja juhtimiskorraldust.</w:t>
      </w:r>
      <w:r w:rsidR="7BCD5226" w:rsidRPr="00971291">
        <w:rPr>
          <w:rFonts w:ascii="Times New Roman" w:eastAsia="Times New Roman" w:hAnsi="Times New Roman" w:cs="Times New Roman"/>
          <w:sz w:val="24"/>
          <w:szCs w:val="24"/>
        </w:rPr>
        <w:t xml:space="preserve"> Kavasse võetakse eelkõige sellised õppused, mille läbiviimine on riigi kriisivalmiduse seisukohalt olulise tähtsusega ning mis toetavad riigi kriisiplaanis kavandatud kriisiolukorra lahendamise korralduse, tegevuste või võimete kontrollimist ja arendamist.</w:t>
      </w:r>
    </w:p>
    <w:p w14:paraId="63BF0910" w14:textId="2E42A7A9" w:rsidR="097F9ADB" w:rsidRPr="00971291" w:rsidRDefault="097F9ADB" w:rsidP="00971291">
      <w:pPr>
        <w:contextualSpacing/>
        <w:jc w:val="both"/>
        <w:rPr>
          <w:rFonts w:ascii="Times New Roman" w:eastAsia="Times New Roman" w:hAnsi="Times New Roman" w:cs="Times New Roman"/>
          <w:sz w:val="24"/>
          <w:szCs w:val="24"/>
        </w:rPr>
      </w:pPr>
    </w:p>
    <w:p w14:paraId="75AD9312" w14:textId="4F55887D" w:rsidR="266D492B" w:rsidRPr="00971291" w:rsidRDefault="266D492B" w:rsidP="00971291">
      <w:pPr>
        <w:contextualSpacing/>
        <w:jc w:val="both"/>
        <w:rPr>
          <w:rFonts w:ascii="Times New Roman" w:hAnsi="Times New Roman" w:cs="Times New Roman"/>
          <w:color w:val="00B0F0"/>
          <w:sz w:val="24"/>
          <w:szCs w:val="24"/>
        </w:rPr>
      </w:pPr>
      <w:r w:rsidRPr="00971291">
        <w:rPr>
          <w:rFonts w:ascii="Times New Roman" w:eastAsia="Times New Roman" w:hAnsi="Times New Roman" w:cs="Times New Roman"/>
          <w:b/>
          <w:bCs/>
          <w:sz w:val="24"/>
          <w:szCs w:val="24"/>
        </w:rPr>
        <w:t>Lõi</w:t>
      </w:r>
      <w:r w:rsidR="00F60B0F">
        <w:rPr>
          <w:rFonts w:ascii="Times New Roman" w:eastAsia="Times New Roman" w:hAnsi="Times New Roman" w:cs="Times New Roman"/>
          <w:b/>
          <w:bCs/>
          <w:sz w:val="24"/>
          <w:szCs w:val="24"/>
        </w:rPr>
        <w:t>k</w:t>
      </w:r>
      <w:r w:rsidRPr="00971291">
        <w:rPr>
          <w:rFonts w:ascii="Times New Roman" w:eastAsia="Times New Roman" w:hAnsi="Times New Roman" w:cs="Times New Roman"/>
          <w:b/>
          <w:bCs/>
          <w:sz w:val="24"/>
          <w:szCs w:val="24"/>
        </w:rPr>
        <w:t>e</w:t>
      </w:r>
      <w:r w:rsidR="00F60B0F">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w:t>
      </w:r>
      <w:r w:rsidR="1B972E6A" w:rsidRPr="7CBF4630">
        <w:rPr>
          <w:rFonts w:ascii="Times New Roman" w:eastAsia="Times New Roman" w:hAnsi="Times New Roman" w:cs="Times New Roman"/>
          <w:b/>
          <w:bCs/>
          <w:sz w:val="24"/>
          <w:szCs w:val="24"/>
        </w:rPr>
        <w:t>6</w:t>
      </w:r>
      <w:r w:rsidRPr="00971291">
        <w:rPr>
          <w:rFonts w:ascii="Times New Roman" w:eastAsia="Times New Roman" w:hAnsi="Times New Roman" w:cs="Times New Roman"/>
          <w:sz w:val="24"/>
          <w:szCs w:val="24"/>
        </w:rPr>
        <w:t xml:space="preserve"> sätesta</w:t>
      </w:r>
      <w:r w:rsidR="00F60B0F">
        <w:rPr>
          <w:rFonts w:ascii="Times New Roman" w:eastAsia="Times New Roman" w:hAnsi="Times New Roman" w:cs="Times New Roman"/>
          <w:sz w:val="24"/>
          <w:szCs w:val="24"/>
        </w:rPr>
        <w:t>takse</w:t>
      </w:r>
      <w:r w:rsidRPr="00971291">
        <w:rPr>
          <w:rFonts w:ascii="Times New Roman" w:eastAsia="Times New Roman" w:hAnsi="Times New Roman" w:cs="Times New Roman"/>
          <w:sz w:val="24"/>
          <w:szCs w:val="24"/>
        </w:rPr>
        <w:t xml:space="preserve"> õppuste kava minimaal</w:t>
      </w:r>
      <w:r w:rsidR="00F60B0F">
        <w:rPr>
          <w:rFonts w:ascii="Times New Roman" w:eastAsia="Times New Roman" w:hAnsi="Times New Roman" w:cs="Times New Roman"/>
          <w:sz w:val="24"/>
          <w:szCs w:val="24"/>
        </w:rPr>
        <w:t>n</w:t>
      </w:r>
      <w:r w:rsidRPr="00971291">
        <w:rPr>
          <w:rFonts w:ascii="Times New Roman" w:eastAsia="Times New Roman" w:hAnsi="Times New Roman" w:cs="Times New Roman"/>
          <w:sz w:val="24"/>
          <w:szCs w:val="24"/>
        </w:rPr>
        <w:t>e sisu.</w:t>
      </w:r>
      <w:r w:rsidR="005E5D82" w:rsidRPr="00971291">
        <w:rPr>
          <w:rFonts w:ascii="Times New Roman" w:eastAsia="Times New Roman" w:hAnsi="Times New Roman" w:cs="Times New Roman"/>
          <w:sz w:val="24"/>
          <w:szCs w:val="24"/>
        </w:rPr>
        <w:t xml:space="preserve"> </w:t>
      </w:r>
      <w:r w:rsidR="00DB4E08" w:rsidRPr="00971291">
        <w:rPr>
          <w:rFonts w:ascii="Times New Roman" w:eastAsia="Times New Roman" w:hAnsi="Times New Roman" w:cs="Times New Roman"/>
          <w:sz w:val="24"/>
          <w:szCs w:val="24"/>
        </w:rPr>
        <w:t xml:space="preserve">Õppuste kavas esitatakse iga õppuse kohta vähemalt õppuse nimetus ja korraldaja, kavandatud aeg, osalema kavandatud asutused ja isikud, lühikirjeldus, eesmärk ja liik. </w:t>
      </w:r>
      <w:r w:rsidR="00450053" w:rsidRPr="00971291">
        <w:rPr>
          <w:rFonts w:ascii="Times New Roman" w:eastAsia="Times New Roman" w:hAnsi="Times New Roman" w:cs="Times New Roman"/>
          <w:sz w:val="24"/>
          <w:szCs w:val="24"/>
        </w:rPr>
        <w:t>Õppuse eesmärk määratakse § 2 lõike 1 kohaselt ning õ</w:t>
      </w:r>
      <w:r w:rsidR="005E5D82" w:rsidRPr="00971291">
        <w:rPr>
          <w:rFonts w:ascii="Times New Roman" w:eastAsia="Times New Roman" w:hAnsi="Times New Roman" w:cs="Times New Roman"/>
          <w:sz w:val="24"/>
          <w:szCs w:val="24"/>
        </w:rPr>
        <w:t xml:space="preserve">ppuse liigina märgitakse õppuse korralduslik laad, näiteks laua-, staabi-, väli- või kompleksõppus. </w:t>
      </w:r>
    </w:p>
    <w:p w14:paraId="6C58E18B" w14:textId="58622057" w:rsidR="097F9ADB" w:rsidRPr="00971291" w:rsidRDefault="097F9ADB" w:rsidP="00971291">
      <w:pPr>
        <w:contextualSpacing/>
        <w:jc w:val="both"/>
        <w:rPr>
          <w:rFonts w:ascii="Times New Roman" w:eastAsia="Times New Roman" w:hAnsi="Times New Roman" w:cs="Times New Roman"/>
          <w:sz w:val="24"/>
          <w:szCs w:val="24"/>
        </w:rPr>
      </w:pPr>
    </w:p>
    <w:p w14:paraId="52726362" w14:textId="102E700B" w:rsidR="17D0C18A" w:rsidRPr="00971291" w:rsidRDefault="17D0C18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lastRenderedPageBreak/>
        <w:t>Eelnõu §</w:t>
      </w:r>
      <w:r w:rsidR="002C6115">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4 </w:t>
      </w:r>
      <w:r w:rsidR="4FFDE717" w:rsidRPr="00971291">
        <w:rPr>
          <w:rFonts w:ascii="Times New Roman" w:eastAsia="Times New Roman" w:hAnsi="Times New Roman" w:cs="Times New Roman"/>
          <w:sz w:val="24"/>
          <w:szCs w:val="24"/>
        </w:rPr>
        <w:t>sätesta</w:t>
      </w:r>
      <w:r w:rsidR="002C6115">
        <w:rPr>
          <w:rFonts w:ascii="Times New Roman" w:eastAsia="Times New Roman" w:hAnsi="Times New Roman" w:cs="Times New Roman"/>
          <w:sz w:val="24"/>
          <w:szCs w:val="24"/>
        </w:rPr>
        <w:t>takse</w:t>
      </w:r>
      <w:r w:rsidR="4FFDE717" w:rsidRPr="00971291">
        <w:rPr>
          <w:rFonts w:ascii="Times New Roman" w:eastAsia="Times New Roman" w:hAnsi="Times New Roman" w:cs="Times New Roman"/>
          <w:sz w:val="24"/>
          <w:szCs w:val="24"/>
        </w:rPr>
        <w:t xml:space="preserve"> </w:t>
      </w:r>
      <w:r w:rsidR="39A0625E" w:rsidRPr="00971291">
        <w:rPr>
          <w:rFonts w:ascii="Times New Roman" w:eastAsia="Times New Roman" w:hAnsi="Times New Roman" w:cs="Times New Roman"/>
          <w:sz w:val="24"/>
          <w:szCs w:val="24"/>
        </w:rPr>
        <w:t xml:space="preserve">Vabariigi Valitsuse </w:t>
      </w:r>
      <w:r w:rsidR="4FFDE717" w:rsidRPr="00971291">
        <w:rPr>
          <w:rFonts w:ascii="Times New Roman" w:eastAsia="Times New Roman" w:hAnsi="Times New Roman" w:cs="Times New Roman"/>
          <w:sz w:val="24"/>
          <w:szCs w:val="24"/>
        </w:rPr>
        <w:t>õppuste korraldamise sagedus ja korraldamise põhimõtted.</w:t>
      </w:r>
    </w:p>
    <w:p w14:paraId="383062BE" w14:textId="2E68709C" w:rsidR="097F9ADB" w:rsidRPr="00971291" w:rsidRDefault="097F9ADB" w:rsidP="00971291">
      <w:pPr>
        <w:contextualSpacing/>
        <w:jc w:val="both"/>
        <w:rPr>
          <w:rFonts w:ascii="Times New Roman" w:eastAsia="Times New Roman" w:hAnsi="Times New Roman" w:cs="Times New Roman"/>
          <w:b/>
          <w:bCs/>
          <w:sz w:val="24"/>
          <w:szCs w:val="24"/>
        </w:rPr>
      </w:pPr>
    </w:p>
    <w:p w14:paraId="13C6A835" w14:textId="63A56BF6" w:rsidR="17D0C18A" w:rsidRPr="00971291" w:rsidRDefault="17D0C18A"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w:t>
      </w:r>
      <w:r w:rsidR="009F7607">
        <w:rPr>
          <w:rFonts w:ascii="Times New Roman" w:eastAsia="Times New Roman" w:hAnsi="Times New Roman" w:cs="Times New Roman"/>
          <w:b/>
          <w:bCs/>
          <w:sz w:val="24"/>
          <w:szCs w:val="24"/>
        </w:rPr>
        <w:t>k</w:t>
      </w:r>
      <w:r w:rsidRPr="00971291">
        <w:rPr>
          <w:rFonts w:ascii="Times New Roman" w:eastAsia="Times New Roman" w:hAnsi="Times New Roman" w:cs="Times New Roman"/>
          <w:b/>
          <w:bCs/>
          <w:sz w:val="24"/>
          <w:szCs w:val="24"/>
        </w:rPr>
        <w:t>e</w:t>
      </w:r>
      <w:r w:rsidR="009F7607">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1</w:t>
      </w:r>
      <w:r w:rsidRPr="00971291">
        <w:rPr>
          <w:rFonts w:ascii="Times New Roman" w:eastAsia="Times New Roman" w:hAnsi="Times New Roman" w:cs="Times New Roman"/>
          <w:sz w:val="24"/>
          <w:szCs w:val="24"/>
        </w:rPr>
        <w:t xml:space="preserve"> sätesta</w:t>
      </w:r>
      <w:r w:rsidR="009F7607">
        <w:rPr>
          <w:rFonts w:ascii="Times New Roman" w:eastAsia="Times New Roman" w:hAnsi="Times New Roman" w:cs="Times New Roman"/>
          <w:sz w:val="24"/>
          <w:szCs w:val="24"/>
        </w:rPr>
        <w:t>takse</w:t>
      </w:r>
      <w:r w:rsidRPr="00971291">
        <w:rPr>
          <w:rFonts w:ascii="Times New Roman" w:eastAsia="Times New Roman" w:hAnsi="Times New Roman" w:cs="Times New Roman"/>
          <w:sz w:val="24"/>
          <w:szCs w:val="24"/>
        </w:rPr>
        <w:t xml:space="preserve"> Vabariigi Valitsuse korraldatavate õppuste</w:t>
      </w:r>
      <w:r w:rsidR="2B905695" w:rsidRPr="00971291">
        <w:rPr>
          <w:rFonts w:ascii="Times New Roman" w:eastAsia="Times New Roman" w:hAnsi="Times New Roman" w:cs="Times New Roman"/>
          <w:sz w:val="24"/>
          <w:szCs w:val="24"/>
        </w:rPr>
        <w:t xml:space="preserve"> minimaal</w:t>
      </w:r>
      <w:r w:rsidR="00ED0333">
        <w:rPr>
          <w:rFonts w:ascii="Times New Roman" w:eastAsia="Times New Roman" w:hAnsi="Times New Roman" w:cs="Times New Roman"/>
          <w:sz w:val="24"/>
          <w:szCs w:val="24"/>
        </w:rPr>
        <w:t>n</w:t>
      </w:r>
      <w:r w:rsidR="2B905695" w:rsidRPr="00971291">
        <w:rPr>
          <w:rFonts w:ascii="Times New Roman" w:eastAsia="Times New Roman" w:hAnsi="Times New Roman" w:cs="Times New Roman"/>
          <w:sz w:val="24"/>
          <w:szCs w:val="24"/>
        </w:rPr>
        <w:t xml:space="preserve">e sagedus ja </w:t>
      </w:r>
      <w:r w:rsidRPr="00971291">
        <w:rPr>
          <w:rFonts w:ascii="Times New Roman" w:eastAsia="Times New Roman" w:hAnsi="Times New Roman" w:cs="Times New Roman"/>
          <w:sz w:val="24"/>
          <w:szCs w:val="24"/>
        </w:rPr>
        <w:t>eesmär</w:t>
      </w:r>
      <w:r w:rsidR="00ED0333">
        <w:rPr>
          <w:rFonts w:ascii="Times New Roman" w:eastAsia="Times New Roman" w:hAnsi="Times New Roman" w:cs="Times New Roman"/>
          <w:sz w:val="24"/>
          <w:szCs w:val="24"/>
        </w:rPr>
        <w:t>k</w:t>
      </w:r>
      <w:r w:rsidR="32A17DFE"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Käesolev</w:t>
      </w:r>
      <w:r w:rsidR="2910E61D" w:rsidRPr="00971291">
        <w:rPr>
          <w:rFonts w:ascii="Times New Roman" w:eastAsia="Times New Roman" w:hAnsi="Times New Roman" w:cs="Times New Roman"/>
          <w:sz w:val="24"/>
          <w:szCs w:val="24"/>
        </w:rPr>
        <w:t xml:space="preserve">ad </w:t>
      </w:r>
      <w:r w:rsidR="75CAB2CE" w:rsidRPr="00971291">
        <w:rPr>
          <w:rFonts w:ascii="Times New Roman" w:eastAsia="Times New Roman" w:hAnsi="Times New Roman" w:cs="Times New Roman"/>
          <w:sz w:val="24"/>
          <w:szCs w:val="24"/>
        </w:rPr>
        <w:t>põhimõt</w:t>
      </w:r>
      <w:r w:rsidR="48618E3F" w:rsidRPr="00971291">
        <w:rPr>
          <w:rFonts w:ascii="Times New Roman" w:eastAsia="Times New Roman" w:hAnsi="Times New Roman" w:cs="Times New Roman"/>
          <w:sz w:val="24"/>
          <w:szCs w:val="24"/>
        </w:rPr>
        <w:t>t</w:t>
      </w:r>
      <w:r w:rsidR="75CAB2CE" w:rsidRPr="00971291">
        <w:rPr>
          <w:rFonts w:ascii="Times New Roman" w:eastAsia="Times New Roman" w:hAnsi="Times New Roman" w:cs="Times New Roman"/>
          <w:sz w:val="24"/>
          <w:szCs w:val="24"/>
        </w:rPr>
        <w:t>e</w:t>
      </w:r>
      <w:r w:rsidR="24BBF0BE" w:rsidRPr="00971291">
        <w:rPr>
          <w:rFonts w:ascii="Times New Roman" w:eastAsia="Times New Roman" w:hAnsi="Times New Roman" w:cs="Times New Roman"/>
          <w:sz w:val="24"/>
          <w:szCs w:val="24"/>
        </w:rPr>
        <w:t>d</w:t>
      </w:r>
      <w:r w:rsidR="75CAB2CE" w:rsidRPr="00971291">
        <w:rPr>
          <w:rFonts w:ascii="Times New Roman" w:eastAsia="Times New Roman" w:hAnsi="Times New Roman" w:cs="Times New Roman"/>
          <w:sz w:val="24"/>
          <w:szCs w:val="24"/>
        </w:rPr>
        <w:t xml:space="preserve"> tulen</w:t>
      </w:r>
      <w:r w:rsidR="1E15BEBD" w:rsidRPr="00971291">
        <w:rPr>
          <w:rFonts w:ascii="Times New Roman" w:eastAsia="Times New Roman" w:hAnsi="Times New Roman" w:cs="Times New Roman"/>
          <w:sz w:val="24"/>
          <w:szCs w:val="24"/>
        </w:rPr>
        <w:t>evad</w:t>
      </w:r>
      <w:r w:rsidR="75CAB2CE" w:rsidRPr="00971291">
        <w:rPr>
          <w:rFonts w:ascii="Times New Roman" w:eastAsia="Times New Roman" w:hAnsi="Times New Roman" w:cs="Times New Roman"/>
          <w:sz w:val="24"/>
          <w:szCs w:val="24"/>
        </w:rPr>
        <w:t xml:space="preserve"> otseselt </w:t>
      </w:r>
      <w:proofErr w:type="spellStart"/>
      <w:r w:rsidR="75CAB2CE" w:rsidRPr="00971291">
        <w:rPr>
          <w:rFonts w:ascii="Times New Roman" w:eastAsia="Times New Roman" w:hAnsi="Times New Roman" w:cs="Times New Roman"/>
          <w:sz w:val="24"/>
          <w:szCs w:val="24"/>
        </w:rPr>
        <w:t>KORKS-ist</w:t>
      </w:r>
      <w:proofErr w:type="spellEnd"/>
      <w:r w:rsidR="75CAB2CE" w:rsidRPr="00971291">
        <w:rPr>
          <w:rFonts w:ascii="Times New Roman" w:eastAsia="Times New Roman" w:hAnsi="Times New Roman" w:cs="Times New Roman"/>
          <w:sz w:val="24"/>
          <w:szCs w:val="24"/>
        </w:rPr>
        <w:t xml:space="preserve">. </w:t>
      </w:r>
      <w:r w:rsidR="6638A1FA" w:rsidRPr="00971291">
        <w:rPr>
          <w:rFonts w:ascii="Times New Roman" w:eastAsia="Times New Roman" w:hAnsi="Times New Roman" w:cs="Times New Roman"/>
          <w:sz w:val="24"/>
          <w:szCs w:val="24"/>
        </w:rPr>
        <w:t>Õppustega hinnatakse riigi valmisolekut ja valmidust ning harjutatakse mitme asutuse ja isiku kriisiplaanide samaaegset rakendamist ja koostööd.</w:t>
      </w:r>
      <w:r w:rsidR="115E13DC" w:rsidRPr="00971291">
        <w:rPr>
          <w:rFonts w:ascii="Times New Roman" w:eastAsia="Times New Roman" w:hAnsi="Times New Roman" w:cs="Times New Roman"/>
          <w:sz w:val="24"/>
          <w:szCs w:val="24"/>
        </w:rPr>
        <w:t xml:space="preserve"> Vabariigi Valitsuse õppuste korraldamise eest vastutab Riigikantselei. Riigikantselei kavandab ja korraldab õppused koostöös asjaomaste ministeeriumide, kriisiolukorra lahendamise eest vastutavate valitsusasutuste ning teiste õppusel osalevate asutuste ja isikutega. Riigikantselei ülesanne on tagada, et õppus võimaldaks hinnata ja harjutada eelkõige valdkonnaülest juhtimist ja koostööd ning kriisiplaanide omavahelist rakendamist.</w:t>
      </w:r>
    </w:p>
    <w:p w14:paraId="36E2E416" w14:textId="4BD00F7C" w:rsidR="00D72D71" w:rsidRPr="00971291" w:rsidRDefault="00D72D71" w:rsidP="00971291">
      <w:pPr>
        <w:contextualSpacing/>
        <w:jc w:val="both"/>
        <w:rPr>
          <w:rFonts w:ascii="Times New Roman" w:eastAsia="Times New Roman" w:hAnsi="Times New Roman" w:cs="Times New Roman"/>
          <w:sz w:val="24"/>
          <w:szCs w:val="24"/>
        </w:rPr>
      </w:pPr>
    </w:p>
    <w:p w14:paraId="06211CE8" w14:textId="57ECC1A4" w:rsidR="00D72D71" w:rsidRPr="00971291" w:rsidRDefault="40BC5B17"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Lõige 2</w:t>
      </w:r>
      <w:r w:rsidRPr="00971291">
        <w:rPr>
          <w:rFonts w:ascii="Times New Roman" w:eastAsia="Times New Roman" w:hAnsi="Times New Roman" w:cs="Times New Roman"/>
          <w:sz w:val="24"/>
          <w:szCs w:val="24"/>
        </w:rPr>
        <w:t xml:space="preserve"> võimaldab korraldada lõikes 1 nimetatud Vabariigi Valitsuse õppuse muu riigisisese või rahvusvahelise õppuse, sealhulgas </w:t>
      </w:r>
      <w:r w:rsidR="0091549E" w:rsidRPr="00971291">
        <w:rPr>
          <w:rFonts w:ascii="Times New Roman" w:eastAsia="Times New Roman" w:hAnsi="Times New Roman" w:cs="Times New Roman"/>
          <w:sz w:val="24"/>
          <w:szCs w:val="24"/>
        </w:rPr>
        <w:t xml:space="preserve">rahvusvahelise </w:t>
      </w:r>
      <w:r w:rsidRPr="00971291">
        <w:rPr>
          <w:rFonts w:ascii="Times New Roman" w:eastAsia="Times New Roman" w:hAnsi="Times New Roman" w:cs="Times New Roman"/>
          <w:sz w:val="24"/>
          <w:szCs w:val="24"/>
        </w:rPr>
        <w:t>sõjalise õppuse osana. Selline võimalus toetab eri õppuste eesmärkide ja tegevuste ühendamist ning võimaldab kasutada olemasolevaid õppusi tõhusamalt. Teise õppuse raames korraldamine on lubatud üksnes juhul, kui selles täidetakse lõikes 1 Vabariigi Valitsuse õppusele seatud eesmär</w:t>
      </w:r>
      <w:r w:rsidR="00E752C6" w:rsidRPr="00971291">
        <w:rPr>
          <w:rFonts w:ascii="Times New Roman" w:eastAsia="Times New Roman" w:hAnsi="Times New Roman" w:cs="Times New Roman"/>
          <w:sz w:val="24"/>
          <w:szCs w:val="24"/>
        </w:rPr>
        <w:t>gid</w:t>
      </w:r>
      <w:r w:rsidRPr="00971291">
        <w:rPr>
          <w:rFonts w:ascii="Times New Roman" w:eastAsia="Times New Roman" w:hAnsi="Times New Roman" w:cs="Times New Roman"/>
          <w:sz w:val="24"/>
          <w:szCs w:val="24"/>
        </w:rPr>
        <w:t>, sealhulgas hinnatakse kriisiolukorraks valmisolekut ja valmidust ning harjutatakse mitme asutuse ja isiku kriisiplaanide samaaegset rakendamist. Samuti peab Vabariigi Valitsuse õppusele vastav osa olema selgelt eristatav ning kavandatud, hinnatud ja dokumenteeritud käesolevas määruses sätestatud nõuete kohaselt. Sellega tagatakse, et muu õppuse osana korraldamine aitab täita Vabariigi Valitsuse õppusele seatud eesmärke.</w:t>
      </w:r>
    </w:p>
    <w:p w14:paraId="39810982" w14:textId="198499A3" w:rsidR="00D72D71" w:rsidRPr="00971291" w:rsidRDefault="00D72D71" w:rsidP="00971291">
      <w:pPr>
        <w:contextualSpacing/>
        <w:jc w:val="both"/>
        <w:rPr>
          <w:rFonts w:ascii="Times New Roman" w:eastAsia="Times New Roman" w:hAnsi="Times New Roman" w:cs="Times New Roman"/>
          <w:sz w:val="24"/>
          <w:szCs w:val="24"/>
        </w:rPr>
      </w:pPr>
    </w:p>
    <w:p w14:paraId="330A32C0" w14:textId="5C44651D" w:rsidR="00D72D71" w:rsidRPr="00971291" w:rsidRDefault="008803A7"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Lõike 3</w:t>
      </w:r>
      <w:r w:rsidRPr="00971291">
        <w:rPr>
          <w:rFonts w:ascii="Times New Roman" w:eastAsia="Times New Roman" w:hAnsi="Times New Roman" w:cs="Times New Roman"/>
          <w:sz w:val="24"/>
          <w:szCs w:val="24"/>
        </w:rPr>
        <w:t xml:space="preserve"> kohaselt korraldab lõikes 1 nimetatud õppuse ettevalmistamist ja läbiviimist Riigikantselei, kes täidab selle õppuse puhul määruses õppuse korraldajale pandud ülesandeid. </w:t>
      </w:r>
      <w:r w:rsidR="00951E75" w:rsidRPr="00971291">
        <w:rPr>
          <w:rFonts w:ascii="Times New Roman" w:eastAsia="Times New Roman" w:hAnsi="Times New Roman" w:cs="Times New Roman"/>
          <w:sz w:val="24"/>
          <w:szCs w:val="24"/>
        </w:rPr>
        <w:t xml:space="preserve">Riigikantselei vastutus hõlmab eelkõige õppuse üldise kavandamise ja ettevalmistamise juhtimist, õppuse eesmärkide ja läbiviimise korralduse kujundamist koostöös osalejatega, osalejate tegevuse koordineerimist ning õppuse läbiviimise ja hindamise korraldamist. </w:t>
      </w:r>
      <w:r w:rsidR="00F20293" w:rsidRPr="00971291">
        <w:rPr>
          <w:rFonts w:ascii="Times New Roman" w:eastAsia="Times New Roman" w:hAnsi="Times New Roman" w:cs="Times New Roman"/>
          <w:sz w:val="24"/>
          <w:szCs w:val="24"/>
        </w:rPr>
        <w:t xml:space="preserve">Riigikantselei määramine Vabariigi Valitsuse õppuse korraldajaks on kooskõlas Riigikantselei kui Vabariigi Valitsuse juures oleva valitsusasutuse </w:t>
      </w:r>
      <w:r w:rsidR="009E36DF" w:rsidRPr="00971291">
        <w:rPr>
          <w:rFonts w:ascii="Times New Roman" w:eastAsia="Times New Roman" w:hAnsi="Times New Roman" w:cs="Times New Roman"/>
          <w:sz w:val="24"/>
          <w:szCs w:val="24"/>
        </w:rPr>
        <w:t>staatuseg</w:t>
      </w:r>
      <w:r w:rsidR="00F20293" w:rsidRPr="00971291">
        <w:rPr>
          <w:rFonts w:ascii="Times New Roman" w:eastAsia="Times New Roman" w:hAnsi="Times New Roman" w:cs="Times New Roman"/>
          <w:sz w:val="24"/>
          <w:szCs w:val="24"/>
        </w:rPr>
        <w:t xml:space="preserve">a ning tema ülesandega töötada </w:t>
      </w:r>
      <w:r w:rsidR="009E36DF" w:rsidRPr="00971291">
        <w:rPr>
          <w:rFonts w:ascii="Times New Roman" w:eastAsia="Times New Roman" w:hAnsi="Times New Roman" w:cs="Times New Roman"/>
          <w:sz w:val="24"/>
          <w:szCs w:val="24"/>
        </w:rPr>
        <w:t>V</w:t>
      </w:r>
      <w:r w:rsidR="00960749" w:rsidRPr="00971291">
        <w:rPr>
          <w:rFonts w:ascii="Times New Roman" w:eastAsia="Times New Roman" w:hAnsi="Times New Roman" w:cs="Times New Roman"/>
          <w:sz w:val="24"/>
          <w:szCs w:val="24"/>
        </w:rPr>
        <w:t>abariigi Valitsuse seaduse</w:t>
      </w:r>
      <w:r w:rsidR="009E36DF" w:rsidRPr="00971291">
        <w:rPr>
          <w:rFonts w:ascii="Times New Roman" w:eastAsia="Times New Roman" w:hAnsi="Times New Roman" w:cs="Times New Roman"/>
          <w:sz w:val="24"/>
          <w:szCs w:val="24"/>
        </w:rPr>
        <w:t xml:space="preserve"> § 77 lõike 1 punkti 14 järgi </w:t>
      </w:r>
      <w:r w:rsidR="00F20293" w:rsidRPr="00971291">
        <w:rPr>
          <w:rFonts w:ascii="Times New Roman" w:eastAsia="Times New Roman" w:hAnsi="Times New Roman" w:cs="Times New Roman"/>
          <w:sz w:val="24"/>
          <w:szCs w:val="24"/>
        </w:rPr>
        <w:t xml:space="preserve">välja riigi </w:t>
      </w:r>
      <w:proofErr w:type="spellStart"/>
      <w:r w:rsidR="00F20293" w:rsidRPr="00971291">
        <w:rPr>
          <w:rFonts w:ascii="Times New Roman" w:eastAsia="Times New Roman" w:hAnsi="Times New Roman" w:cs="Times New Roman"/>
          <w:sz w:val="24"/>
          <w:szCs w:val="24"/>
        </w:rPr>
        <w:t>kriisireguleerimispoliitika</w:t>
      </w:r>
      <w:proofErr w:type="spellEnd"/>
      <w:r w:rsidR="00F20293" w:rsidRPr="00971291">
        <w:rPr>
          <w:rFonts w:ascii="Times New Roman" w:eastAsia="Times New Roman" w:hAnsi="Times New Roman" w:cs="Times New Roman"/>
          <w:sz w:val="24"/>
          <w:szCs w:val="24"/>
        </w:rPr>
        <w:t xml:space="preserve"> ja koordineerida selle elluviimist</w:t>
      </w:r>
      <w:r w:rsidR="0027432A" w:rsidRPr="00971291">
        <w:rPr>
          <w:rFonts w:ascii="Times New Roman" w:eastAsia="Times New Roman" w:hAnsi="Times New Roman" w:cs="Times New Roman"/>
          <w:sz w:val="24"/>
          <w:szCs w:val="24"/>
        </w:rPr>
        <w:t xml:space="preserve">, samuti </w:t>
      </w:r>
      <w:r w:rsidR="00106E72" w:rsidRPr="00971291">
        <w:rPr>
          <w:rFonts w:ascii="Times New Roman" w:eastAsia="Times New Roman" w:hAnsi="Times New Roman" w:cs="Times New Roman"/>
          <w:sz w:val="24"/>
          <w:szCs w:val="24"/>
        </w:rPr>
        <w:t xml:space="preserve">hinnata </w:t>
      </w:r>
      <w:proofErr w:type="spellStart"/>
      <w:r w:rsidR="0027432A" w:rsidRPr="00971291">
        <w:rPr>
          <w:rFonts w:ascii="Times New Roman" w:eastAsia="Times New Roman" w:hAnsi="Times New Roman" w:cs="Times New Roman"/>
          <w:sz w:val="24"/>
          <w:szCs w:val="24"/>
        </w:rPr>
        <w:t>KORKS</w:t>
      </w:r>
      <w:r w:rsidR="00500BBE" w:rsidRPr="00971291">
        <w:rPr>
          <w:rFonts w:ascii="Times New Roman" w:eastAsia="Times New Roman" w:hAnsi="Times New Roman" w:cs="Times New Roman"/>
          <w:sz w:val="24"/>
          <w:szCs w:val="24"/>
        </w:rPr>
        <w:t>-i</w:t>
      </w:r>
      <w:proofErr w:type="spellEnd"/>
      <w:r w:rsidR="0027432A" w:rsidRPr="00971291">
        <w:rPr>
          <w:rFonts w:ascii="Times New Roman" w:eastAsia="Times New Roman" w:hAnsi="Times New Roman" w:cs="Times New Roman"/>
          <w:sz w:val="24"/>
          <w:szCs w:val="24"/>
        </w:rPr>
        <w:t xml:space="preserve"> § </w:t>
      </w:r>
      <w:r w:rsidR="00BE5491" w:rsidRPr="00971291">
        <w:rPr>
          <w:rFonts w:ascii="Times New Roman" w:eastAsia="Times New Roman" w:hAnsi="Times New Roman" w:cs="Times New Roman"/>
          <w:sz w:val="24"/>
          <w:szCs w:val="24"/>
        </w:rPr>
        <w:t xml:space="preserve">9 lõike 3 kohaselt </w:t>
      </w:r>
      <w:r w:rsidR="0027432A" w:rsidRPr="00971291">
        <w:rPr>
          <w:rFonts w:ascii="Times New Roman" w:eastAsia="Times New Roman" w:hAnsi="Times New Roman" w:cs="Times New Roman"/>
          <w:sz w:val="24"/>
          <w:szCs w:val="24"/>
        </w:rPr>
        <w:t>koostöös ministeeriumidega kriisiolukorraks valmisolekut kriisiülesannete alusel ning riigikaitse arengukavast ja riigi kriisiplaanist lähtudes</w:t>
      </w:r>
      <w:r w:rsidR="00BE5491" w:rsidRPr="00971291">
        <w:rPr>
          <w:rFonts w:ascii="Times New Roman" w:eastAsia="Times New Roman" w:hAnsi="Times New Roman" w:cs="Times New Roman"/>
          <w:sz w:val="24"/>
          <w:szCs w:val="24"/>
        </w:rPr>
        <w:t>.</w:t>
      </w:r>
    </w:p>
    <w:p w14:paraId="42C2AC3A" w14:textId="7B801BAD" w:rsidR="00D72D71" w:rsidRPr="00971291" w:rsidRDefault="00D72D71" w:rsidP="00971291">
      <w:pPr>
        <w:contextualSpacing/>
        <w:jc w:val="both"/>
        <w:rPr>
          <w:rFonts w:ascii="Times New Roman" w:eastAsia="Times New Roman" w:hAnsi="Times New Roman" w:cs="Times New Roman"/>
          <w:sz w:val="24"/>
          <w:szCs w:val="24"/>
        </w:rPr>
      </w:pPr>
    </w:p>
    <w:p w14:paraId="6C109CE9" w14:textId="799C6668" w:rsidR="00D72D71" w:rsidRPr="00971291" w:rsidRDefault="003458CF"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Riigikantselei ei vastuta osaleja enda õppusel osalemise ettevalmistamise, osalejale seatud eesmärkide saavutamise, tema ülesannete täitmise ega selleks vajalike võimete ja ressursside olemasolu eest.</w:t>
      </w:r>
      <w:r w:rsidR="40BC5B17" w:rsidRPr="00971291">
        <w:rPr>
          <w:rFonts w:ascii="Times New Roman" w:eastAsia="Times New Roman" w:hAnsi="Times New Roman" w:cs="Times New Roman"/>
          <w:sz w:val="24"/>
          <w:szCs w:val="24"/>
        </w:rPr>
        <w:t xml:space="preserve"> Iga osaleja vastutab oma osalemise kavandamise ja ettevalmistamise ning talle õigusaktidest ja kriisiplaanidest tulenevate ülesannete nõuetekohase täitmise eest.</w:t>
      </w:r>
    </w:p>
    <w:p w14:paraId="0A584AEF" w14:textId="77777777" w:rsidR="00DA4672" w:rsidRPr="00971291" w:rsidRDefault="00DA4672" w:rsidP="00971291">
      <w:pPr>
        <w:contextualSpacing/>
        <w:jc w:val="both"/>
        <w:rPr>
          <w:rFonts w:ascii="Times New Roman" w:hAnsi="Times New Roman" w:cs="Times New Roman"/>
          <w:sz w:val="24"/>
          <w:szCs w:val="24"/>
        </w:rPr>
      </w:pPr>
    </w:p>
    <w:p w14:paraId="72F452E0" w14:textId="19A61E13" w:rsidR="00D72D71" w:rsidRPr="00971291" w:rsidRDefault="40BC5B17"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Sätte eesmärk on seega määrata Vabariigi Valitsuse õppuse keskne korraldaja ja tema vastutuse ulatus, säilitades samal ajal õppusel osalevate asutuste ja isikute vastutuse nende enda tegevuse ja valmisoleku eest.</w:t>
      </w:r>
    </w:p>
    <w:p w14:paraId="3F015069" w14:textId="36863F53" w:rsidR="00D72D71" w:rsidRPr="00971291" w:rsidRDefault="00D72D71" w:rsidP="00971291">
      <w:pPr>
        <w:contextualSpacing/>
        <w:jc w:val="both"/>
        <w:rPr>
          <w:rFonts w:ascii="Times New Roman" w:eastAsia="Times New Roman" w:hAnsi="Times New Roman" w:cs="Times New Roman"/>
          <w:sz w:val="24"/>
          <w:szCs w:val="24"/>
        </w:rPr>
      </w:pPr>
    </w:p>
    <w:p w14:paraId="5CB03075" w14:textId="12AC38B5" w:rsidR="00903F3D" w:rsidRDefault="40BC5B17"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Eelnõu §</w:t>
      </w:r>
      <w:r w:rsidR="002C2E39">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5 </w:t>
      </w:r>
      <w:r w:rsidRPr="00971291">
        <w:rPr>
          <w:rFonts w:ascii="Times New Roman" w:eastAsia="Times New Roman" w:hAnsi="Times New Roman" w:cs="Times New Roman"/>
          <w:sz w:val="24"/>
          <w:szCs w:val="24"/>
        </w:rPr>
        <w:t>sätesta</w:t>
      </w:r>
      <w:r w:rsidR="00E817FA">
        <w:rPr>
          <w:rFonts w:ascii="Times New Roman" w:eastAsia="Times New Roman" w:hAnsi="Times New Roman" w:cs="Times New Roman"/>
          <w:sz w:val="24"/>
          <w:szCs w:val="24"/>
        </w:rPr>
        <w:t>takse</w:t>
      </w:r>
      <w:r w:rsidRPr="00971291">
        <w:rPr>
          <w:rFonts w:ascii="Times New Roman" w:eastAsia="Times New Roman" w:hAnsi="Times New Roman" w:cs="Times New Roman"/>
          <w:sz w:val="24"/>
          <w:szCs w:val="24"/>
        </w:rPr>
        <w:t xml:space="preserve"> püsiva kriisiülesandega asutuste ja isikute </w:t>
      </w:r>
      <w:r w:rsidR="209AACA8" w:rsidRPr="00971291">
        <w:rPr>
          <w:rFonts w:ascii="Times New Roman" w:eastAsia="Times New Roman" w:hAnsi="Times New Roman" w:cs="Times New Roman"/>
          <w:sz w:val="24"/>
          <w:szCs w:val="24"/>
        </w:rPr>
        <w:t>õppuste korraldamise sagedus</w:t>
      </w:r>
    </w:p>
    <w:p w14:paraId="47711177" w14:textId="4C6BBFF6" w:rsidR="00D72D71" w:rsidRPr="00971291" w:rsidRDefault="209AACA8"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 ja korraldamise põhimõtted.</w:t>
      </w:r>
    </w:p>
    <w:p w14:paraId="2DB81FAB" w14:textId="7645F96F" w:rsidR="00D72D71" w:rsidRPr="00971291" w:rsidRDefault="00D72D71" w:rsidP="00971291">
      <w:pPr>
        <w:contextualSpacing/>
        <w:jc w:val="both"/>
        <w:rPr>
          <w:rFonts w:ascii="Times New Roman" w:eastAsia="Times New Roman" w:hAnsi="Times New Roman" w:cs="Times New Roman"/>
          <w:sz w:val="24"/>
          <w:szCs w:val="24"/>
        </w:rPr>
      </w:pPr>
    </w:p>
    <w:p w14:paraId="38B9E94F" w14:textId="77777777" w:rsidR="00C62CC7" w:rsidRPr="00971291" w:rsidRDefault="5CA3AA8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Lõikega 1</w:t>
      </w:r>
      <w:r w:rsidRPr="00971291">
        <w:rPr>
          <w:rFonts w:ascii="Times New Roman" w:eastAsia="Times New Roman" w:hAnsi="Times New Roman" w:cs="Times New Roman"/>
          <w:sz w:val="24"/>
          <w:szCs w:val="24"/>
        </w:rPr>
        <w:t xml:space="preserve"> kehtestatakse kriisiolukorra ja riigikaitse seaduse § 20 alusel kriisiplaani koostavale püsiva kriisiülesandega asutusele ja isikule kohustus korraldada õppus vähemalt üks kord kahe aasta jooksul. Kohustus hõlmab ka elutähtsa teenuse osutajat ja kohaliku omavalitsuse üksust</w:t>
      </w:r>
      <w:r w:rsidR="37D959AD" w:rsidRPr="00971291">
        <w:rPr>
          <w:rFonts w:ascii="Times New Roman" w:eastAsia="Times New Roman" w:hAnsi="Times New Roman" w:cs="Times New Roman"/>
          <w:sz w:val="24"/>
          <w:szCs w:val="24"/>
        </w:rPr>
        <w:t>.</w:t>
      </w:r>
    </w:p>
    <w:p w14:paraId="636D0A7D" w14:textId="0DFCDD13" w:rsidR="00D72D71" w:rsidRPr="00971291" w:rsidRDefault="37D959A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lastRenderedPageBreak/>
        <w:t xml:space="preserve"> </w:t>
      </w:r>
    </w:p>
    <w:p w14:paraId="44CB939F" w14:textId="35619815" w:rsidR="00D72D71" w:rsidRPr="00971291" w:rsidRDefault="5CA3AA8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Õppuste regulaarse korraldamise eesmärk on tagada, et kriisiplaanis kavandatud lahenduste rakendatavust ning asutuse või isiku valmisolekut püsiva kriisiülesande täitmiseks kontrollitakse järjepidevalt. Õppus võimaldab muu hulgas hinnata kriisiplaaniga kavandatud tegevusi, juhtimis- ja koostöökorraldust, teabevahetust ning ülesannete täitmiseks vajalike võimete ja ressursside piisavust ja rakendatavust. Samuti võimaldab õppus tuvastada puudusi ja parendusvajadusi ning kasutada saadud õppetunde kriisiplaani ja valmisoleku arendamisel.</w:t>
      </w:r>
    </w:p>
    <w:p w14:paraId="1595C33B" w14:textId="77777777" w:rsidR="00C7476D" w:rsidRDefault="00C7476D" w:rsidP="00971291">
      <w:pPr>
        <w:contextualSpacing/>
        <w:jc w:val="both"/>
        <w:rPr>
          <w:rFonts w:ascii="Times New Roman" w:eastAsia="Times New Roman" w:hAnsi="Times New Roman" w:cs="Times New Roman"/>
          <w:sz w:val="24"/>
          <w:szCs w:val="24"/>
        </w:rPr>
      </w:pPr>
    </w:p>
    <w:p w14:paraId="276C3297" w14:textId="02C68856" w:rsidR="00C7476D" w:rsidRPr="00971291" w:rsidRDefault="003450DE" w:rsidP="2EAF0841">
      <w:pPr>
        <w:contextualSpacing/>
        <w:jc w:val="both"/>
        <w:rPr>
          <w:rFonts w:ascii="Times New Roman" w:eastAsia="Times New Roman" w:hAnsi="Times New Roman" w:cs="Times New Roman"/>
          <w:sz w:val="24"/>
          <w:szCs w:val="24"/>
        </w:rPr>
      </w:pPr>
      <w:r w:rsidRPr="2EAF0841">
        <w:rPr>
          <w:rFonts w:ascii="Times New Roman" w:eastAsia="Times New Roman" w:hAnsi="Times New Roman" w:cs="Times New Roman"/>
          <w:sz w:val="24"/>
          <w:szCs w:val="24"/>
        </w:rPr>
        <w:t>Õppuse ulatus ja korraldus peavad olema proportsionaalsed õppuse eesmärgi ning asutuse või isiku püsiva kriisiülesande ja tegevuse eripäraga. Õppuse kavandamisel lähtutakse riskianalüüsist ja kriisiplaanist. Mitme tegevuskohaga või võrgustikupõhise elutähtsa teenuse osutaja puhul ei tähenda õppuse korraldamise kohustus vajadust harjutada või kontrollida kõigi tegevuskohtade toimimist eraldi. Õppuse võib korraldada valitud tegevuskohtades või stsenaariumide alusel, mis võimaldavad hinnata kriisiplaanis kavandatud lahenduste toimivust ja e</w:t>
      </w:r>
      <w:r w:rsidR="61C9237F" w:rsidRPr="2EAF0841">
        <w:rPr>
          <w:rFonts w:ascii="Times New Roman" w:eastAsia="Times New Roman" w:hAnsi="Times New Roman" w:cs="Times New Roman"/>
          <w:sz w:val="24"/>
          <w:szCs w:val="24"/>
        </w:rPr>
        <w:t>lutähtsa teenuse osutaja</w:t>
      </w:r>
      <w:r w:rsidRPr="2EAF0841">
        <w:rPr>
          <w:rFonts w:ascii="Times New Roman" w:eastAsia="Times New Roman" w:hAnsi="Times New Roman" w:cs="Times New Roman"/>
          <w:sz w:val="24"/>
          <w:szCs w:val="24"/>
        </w:rPr>
        <w:t xml:space="preserve"> üldist kriisivalmidust. </w:t>
      </w:r>
    </w:p>
    <w:p w14:paraId="2AD0C4C8" w14:textId="77777777" w:rsidR="00F83305" w:rsidRPr="00971291" w:rsidRDefault="00F83305" w:rsidP="00971291">
      <w:pPr>
        <w:contextualSpacing/>
        <w:jc w:val="both"/>
        <w:rPr>
          <w:rFonts w:ascii="Times New Roman" w:hAnsi="Times New Roman" w:cs="Times New Roman"/>
          <w:sz w:val="24"/>
          <w:szCs w:val="24"/>
        </w:rPr>
      </w:pPr>
    </w:p>
    <w:p w14:paraId="347F252B" w14:textId="14986EAD" w:rsidR="00D72D71" w:rsidRPr="00971291" w:rsidRDefault="5CA3AA8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Vähemalt üks kord kahe aasta jooksul tähendab, et õppuste korraldamise vahele ei või jääda pikemat ajavahemikku kui kaks aastat. Säte määrab kindlaks minimaalse sageduse ega välista õppuste korraldamist sagedamini, kui see on vajalik tulenevalt riskidest, kriisiplaani muutmisest, varasemate õppuste tulemustest või muudest valmisolekut mõjutavatest asjaoludest.</w:t>
      </w:r>
      <w:r w:rsidR="67E84CCA" w:rsidRPr="00971291">
        <w:rPr>
          <w:rFonts w:ascii="Times New Roman" w:eastAsia="Times New Roman" w:hAnsi="Times New Roman" w:cs="Times New Roman"/>
          <w:sz w:val="24"/>
          <w:szCs w:val="24"/>
        </w:rPr>
        <w:t xml:space="preserve"> </w:t>
      </w:r>
      <w:r w:rsidR="2A7D9B2D" w:rsidRPr="00971291">
        <w:rPr>
          <w:rFonts w:ascii="Times New Roman" w:eastAsia="Times New Roman" w:hAnsi="Times New Roman" w:cs="Times New Roman"/>
          <w:sz w:val="24"/>
          <w:szCs w:val="24"/>
        </w:rPr>
        <w:t xml:space="preserve">Kaheaastane intervall võimaldab piisava regulaarsusega kontrollida, kas kriisiplaan, juhtimis- ja koostöökorraldus, vajalikud võimed ja ressursid ning ülesannete täitmise korraldus vastavad tegelikule olukorrale. See on oluline, kuna kahe õppuse vahel võivad muutuda organisatsiooni töökorraldus, personal, ressursid, koostööpartnerid, ohud ja muud kriisiülesande täitmist mõjutavad asjaolud. Kaheaastane sagedus võimaldab ühtlasi jätta piisava aja eelmisel õppusel tuvastatud puuduste kõrvaldamiseks ja parendustegevuste elluviimiseks ning seejärel nende tulemuslikkuse kontrollimiseks järgmisel õppusel. Seega tagab nõue õppuste järjepideva tsükli, milles vahelduvad valmisoleku kontrollimine, puuduste tuvastamine, parendustegevuste </w:t>
      </w:r>
      <w:r w:rsidR="00A3405C" w:rsidRPr="00971291">
        <w:rPr>
          <w:rFonts w:ascii="Times New Roman" w:eastAsia="Times New Roman" w:hAnsi="Times New Roman" w:cs="Times New Roman"/>
          <w:sz w:val="24"/>
          <w:szCs w:val="24"/>
        </w:rPr>
        <w:t>elluvii</w:t>
      </w:r>
      <w:r w:rsidR="2A7D9B2D" w:rsidRPr="00971291">
        <w:rPr>
          <w:rFonts w:ascii="Times New Roman" w:eastAsia="Times New Roman" w:hAnsi="Times New Roman" w:cs="Times New Roman"/>
          <w:sz w:val="24"/>
          <w:szCs w:val="24"/>
        </w:rPr>
        <w:t>mine ja nende tulemuste hindamine.</w:t>
      </w:r>
    </w:p>
    <w:p w14:paraId="4D5E44EA" w14:textId="77777777" w:rsidR="00F83305" w:rsidRPr="00971291" w:rsidRDefault="00F83305" w:rsidP="00971291">
      <w:pPr>
        <w:contextualSpacing/>
        <w:jc w:val="both"/>
        <w:rPr>
          <w:rFonts w:ascii="Times New Roman" w:eastAsia="Times New Roman" w:hAnsi="Times New Roman" w:cs="Times New Roman"/>
          <w:sz w:val="24"/>
          <w:szCs w:val="24"/>
        </w:rPr>
      </w:pPr>
    </w:p>
    <w:p w14:paraId="3B418C03" w14:textId="7F6C599E" w:rsidR="00D72D71" w:rsidRDefault="695261CC"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 xml:space="preserve">Lõige </w:t>
      </w:r>
      <w:r w:rsidR="32117717" w:rsidRPr="00971291">
        <w:rPr>
          <w:rFonts w:ascii="Times New Roman" w:eastAsia="Times New Roman" w:hAnsi="Times New Roman" w:cs="Times New Roman"/>
          <w:b/>
          <w:bCs/>
          <w:sz w:val="24"/>
          <w:szCs w:val="24"/>
        </w:rPr>
        <w:t>2</w:t>
      </w:r>
      <w:r w:rsidRPr="00971291">
        <w:rPr>
          <w:rFonts w:ascii="Times New Roman" w:eastAsia="Times New Roman" w:hAnsi="Times New Roman" w:cs="Times New Roman"/>
          <w:sz w:val="24"/>
          <w:szCs w:val="24"/>
        </w:rPr>
        <w:t xml:space="preserve"> </w:t>
      </w:r>
      <w:r w:rsidR="575A6337" w:rsidRPr="00971291">
        <w:rPr>
          <w:rFonts w:ascii="Times New Roman" w:eastAsia="Times New Roman" w:hAnsi="Times New Roman" w:cs="Times New Roman"/>
          <w:sz w:val="24"/>
          <w:szCs w:val="24"/>
        </w:rPr>
        <w:t xml:space="preserve">võimaldab lõikes </w:t>
      </w:r>
      <w:r w:rsidR="53782B5D" w:rsidRPr="00971291">
        <w:rPr>
          <w:rFonts w:ascii="Times New Roman" w:eastAsia="Times New Roman" w:hAnsi="Times New Roman" w:cs="Times New Roman"/>
          <w:sz w:val="24"/>
          <w:szCs w:val="24"/>
        </w:rPr>
        <w:t>1</w:t>
      </w:r>
      <w:r w:rsidR="575A6337" w:rsidRPr="00971291">
        <w:rPr>
          <w:rFonts w:ascii="Times New Roman" w:eastAsia="Times New Roman" w:hAnsi="Times New Roman" w:cs="Times New Roman"/>
          <w:sz w:val="24"/>
          <w:szCs w:val="24"/>
        </w:rPr>
        <w:t xml:space="preserve"> sätestatud õppuse korraldamise kohustuse täita ka </w:t>
      </w:r>
      <w:r w:rsidR="4FD9932A" w:rsidRPr="7CBF4630">
        <w:rPr>
          <w:rFonts w:ascii="Times New Roman" w:eastAsia="Times New Roman" w:hAnsi="Times New Roman" w:cs="Times New Roman"/>
          <w:sz w:val="24"/>
          <w:szCs w:val="24"/>
        </w:rPr>
        <w:t xml:space="preserve">mitme lõikes 1 nimetatud asutuse või isiku ühiselt korraldatava õppuse </w:t>
      </w:r>
      <w:r w:rsidR="575A6337" w:rsidRPr="00971291">
        <w:rPr>
          <w:rFonts w:ascii="Times New Roman" w:eastAsia="Times New Roman" w:hAnsi="Times New Roman" w:cs="Times New Roman"/>
          <w:sz w:val="24"/>
          <w:szCs w:val="24"/>
        </w:rPr>
        <w:t xml:space="preserve">või </w:t>
      </w:r>
      <w:r w:rsidR="635AEA86" w:rsidRPr="7CBF4630">
        <w:rPr>
          <w:rFonts w:ascii="Times New Roman" w:eastAsia="Times New Roman" w:hAnsi="Times New Roman" w:cs="Times New Roman"/>
          <w:sz w:val="24"/>
          <w:szCs w:val="24"/>
        </w:rPr>
        <w:t>teise korraldaja</w:t>
      </w:r>
      <w:r w:rsidR="0034299B">
        <w:rPr>
          <w:rFonts w:ascii="Times New Roman" w:eastAsia="Times New Roman" w:hAnsi="Times New Roman" w:cs="Times New Roman"/>
          <w:sz w:val="24"/>
          <w:szCs w:val="24"/>
        </w:rPr>
        <w:t xml:space="preserve"> </w:t>
      </w:r>
      <w:r w:rsidR="575A6337" w:rsidRPr="00971291">
        <w:rPr>
          <w:rFonts w:ascii="Times New Roman" w:eastAsia="Times New Roman" w:hAnsi="Times New Roman" w:cs="Times New Roman"/>
          <w:sz w:val="24"/>
          <w:szCs w:val="24"/>
        </w:rPr>
        <w:t>riigisisese või rahvusvahelise õppuse, sealhulgas rahvusvahelise sõjalise õppuse raames</w:t>
      </w:r>
      <w:r w:rsidR="1689E7A5" w:rsidRPr="7CBF4630">
        <w:rPr>
          <w:rFonts w:ascii="Times New Roman" w:eastAsia="Times New Roman" w:hAnsi="Times New Roman" w:cs="Times New Roman"/>
          <w:sz w:val="24"/>
          <w:szCs w:val="24"/>
        </w:rPr>
        <w:t>, kui sellel õppusel osalemine täidab asjaomase asutuse või isiku suhtes vähemalt ühe § 2 lõikes 1</w:t>
      </w:r>
      <w:r w:rsidR="588C9ABC" w:rsidRPr="7CBF4630">
        <w:rPr>
          <w:rFonts w:ascii="Times New Roman" w:eastAsia="Times New Roman" w:hAnsi="Times New Roman" w:cs="Times New Roman"/>
          <w:sz w:val="24"/>
          <w:szCs w:val="24"/>
        </w:rPr>
        <w:t xml:space="preserve"> nimetatud eesmärgi</w:t>
      </w:r>
      <w:r w:rsidR="575A6337" w:rsidRPr="7CBF4630">
        <w:rPr>
          <w:rFonts w:ascii="Times New Roman" w:eastAsia="Times New Roman" w:hAnsi="Times New Roman" w:cs="Times New Roman"/>
          <w:sz w:val="24"/>
          <w:szCs w:val="24"/>
        </w:rPr>
        <w:t>.</w:t>
      </w:r>
      <w:r w:rsidR="575A6337" w:rsidRPr="00971291">
        <w:rPr>
          <w:rFonts w:ascii="Times New Roman" w:eastAsia="Times New Roman" w:hAnsi="Times New Roman" w:cs="Times New Roman"/>
          <w:sz w:val="24"/>
          <w:szCs w:val="24"/>
        </w:rPr>
        <w:t xml:space="preserve"> Sätte eesmärk on võimaldada kasutada olemasolevaid õppusi paindlikult ning vältida eraldiseisva õppuse korraldamist üksnes määruses sätestatud sagedusnõude täitmiseks, kui asutuse või isiku valmisolekut on võimalik sisuliselt harjutada ja hinnata mõne teise õppuse käigus. Õppusel osalemine iseenesest ei ole piisav õppuse korraldamise kohustuse täitmiseks. Selleks peab osaleja </w:t>
      </w:r>
      <w:r w:rsidR="00772F61" w:rsidRPr="00971291">
        <w:rPr>
          <w:rFonts w:ascii="Times New Roman" w:eastAsia="Times New Roman" w:hAnsi="Times New Roman" w:cs="Times New Roman"/>
          <w:sz w:val="24"/>
          <w:szCs w:val="24"/>
        </w:rPr>
        <w:t xml:space="preserve">õppuse käigus tegelikult harjutama või kontrollima </w:t>
      </w:r>
      <w:r w:rsidR="00A66436" w:rsidRPr="00A66436">
        <w:rPr>
          <w:rFonts w:ascii="Times New Roman" w:eastAsia="Times New Roman" w:hAnsi="Times New Roman" w:cs="Times New Roman"/>
          <w:sz w:val="24"/>
          <w:szCs w:val="24"/>
        </w:rPr>
        <w:t>talle asjakohaseid tegevusi, võimeid või valmisolekut, lähtudes vähemalt ühest § 2 lõikes 1 nimetatud eesmärgist</w:t>
      </w:r>
      <w:r w:rsidR="575A6337" w:rsidRPr="00971291">
        <w:rPr>
          <w:rFonts w:ascii="Times New Roman" w:eastAsia="Times New Roman" w:hAnsi="Times New Roman" w:cs="Times New Roman"/>
          <w:sz w:val="24"/>
          <w:szCs w:val="24"/>
        </w:rPr>
        <w:t xml:space="preserve">. Sellega tagatakse, et õppusel osalemine on seotud osaleja tegelike ülesannete ja valmisoleku kontrollimisega </w:t>
      </w:r>
      <w:r w:rsidR="00DB6F25">
        <w:rPr>
          <w:rFonts w:ascii="Times New Roman" w:eastAsia="Times New Roman" w:hAnsi="Times New Roman" w:cs="Times New Roman"/>
          <w:sz w:val="24"/>
          <w:szCs w:val="24"/>
        </w:rPr>
        <w:t>ega ole üksnes</w:t>
      </w:r>
      <w:r w:rsidR="575A6337" w:rsidRPr="00971291">
        <w:rPr>
          <w:rFonts w:ascii="Times New Roman" w:eastAsia="Times New Roman" w:hAnsi="Times New Roman" w:cs="Times New Roman"/>
          <w:sz w:val="24"/>
          <w:szCs w:val="24"/>
        </w:rPr>
        <w:t xml:space="preserve"> </w:t>
      </w:r>
      <w:r w:rsidR="4D744507" w:rsidRPr="00971291">
        <w:rPr>
          <w:rFonts w:ascii="Times New Roman" w:eastAsia="Times New Roman" w:hAnsi="Times New Roman" w:cs="Times New Roman"/>
          <w:sz w:val="24"/>
          <w:szCs w:val="24"/>
        </w:rPr>
        <w:t xml:space="preserve">formaalne </w:t>
      </w:r>
      <w:r w:rsidR="575A6337" w:rsidRPr="00971291">
        <w:rPr>
          <w:rFonts w:ascii="Times New Roman" w:eastAsia="Times New Roman" w:hAnsi="Times New Roman" w:cs="Times New Roman"/>
          <w:sz w:val="24"/>
          <w:szCs w:val="24"/>
        </w:rPr>
        <w:t>osalemi</w:t>
      </w:r>
      <w:r w:rsidR="212C7BA0" w:rsidRPr="00971291">
        <w:rPr>
          <w:rFonts w:ascii="Times New Roman" w:eastAsia="Times New Roman" w:hAnsi="Times New Roman" w:cs="Times New Roman"/>
          <w:sz w:val="24"/>
          <w:szCs w:val="24"/>
        </w:rPr>
        <w:t>n</w:t>
      </w:r>
      <w:r w:rsidR="575A6337" w:rsidRPr="00971291">
        <w:rPr>
          <w:rFonts w:ascii="Times New Roman" w:eastAsia="Times New Roman" w:hAnsi="Times New Roman" w:cs="Times New Roman"/>
          <w:sz w:val="24"/>
          <w:szCs w:val="24"/>
        </w:rPr>
        <w:t>e</w:t>
      </w:r>
      <w:r w:rsidR="3F01B492" w:rsidRPr="00971291">
        <w:rPr>
          <w:rFonts w:ascii="Times New Roman" w:eastAsia="Times New Roman" w:hAnsi="Times New Roman" w:cs="Times New Roman"/>
          <w:sz w:val="24"/>
          <w:szCs w:val="24"/>
        </w:rPr>
        <w:t>.</w:t>
      </w:r>
    </w:p>
    <w:p w14:paraId="1E504FA7" w14:textId="77777777" w:rsidR="008E738B" w:rsidRDefault="008E738B" w:rsidP="7CBF4630">
      <w:pPr>
        <w:contextualSpacing/>
        <w:jc w:val="both"/>
        <w:rPr>
          <w:rFonts w:ascii="Times New Roman" w:eastAsia="Times New Roman" w:hAnsi="Times New Roman" w:cs="Times New Roman"/>
          <w:sz w:val="24"/>
          <w:szCs w:val="24"/>
        </w:rPr>
      </w:pPr>
    </w:p>
    <w:p w14:paraId="2A518E5A" w14:textId="77777777" w:rsidR="008E738B" w:rsidRPr="008E738B" w:rsidRDefault="008E738B" w:rsidP="008E738B">
      <w:pPr>
        <w:contextualSpacing/>
        <w:jc w:val="both"/>
        <w:rPr>
          <w:rFonts w:ascii="Times New Roman" w:hAnsi="Times New Roman" w:cs="Times New Roman"/>
          <w:sz w:val="24"/>
          <w:szCs w:val="24"/>
        </w:rPr>
      </w:pPr>
      <w:r w:rsidRPr="008E738B">
        <w:rPr>
          <w:rFonts w:ascii="Times New Roman" w:hAnsi="Times New Roman" w:cs="Times New Roman"/>
          <w:sz w:val="24"/>
          <w:szCs w:val="24"/>
        </w:rPr>
        <w:t>Muu riigisisese või rahvusvahelise õppuse raames võib õppuse korraldamise kohustuse täita ka juhul, kui õppus korraldatakse teise õigusakti või standardi, näiteks infoturbe juhtimise standardi ISO 27001 alusel. Seejuures peab õppus võimaldama täita käesoleva määruse § 2 lõikes 1 nimetatud eesmärki ning järgida õppuse dokumenteerimise ja õppusejärgsete tegevuste nõudeid. Samuti tuleb järgida § 5 lõikes 4 sätestatud kooskõlastamise korda.</w:t>
      </w:r>
    </w:p>
    <w:p w14:paraId="15CED4B6" w14:textId="77777777" w:rsidR="008E738B" w:rsidRPr="008E738B" w:rsidRDefault="008E738B" w:rsidP="008E738B">
      <w:pPr>
        <w:contextualSpacing/>
        <w:jc w:val="both"/>
        <w:rPr>
          <w:rFonts w:ascii="Times New Roman" w:hAnsi="Times New Roman" w:cs="Times New Roman"/>
          <w:sz w:val="24"/>
          <w:szCs w:val="24"/>
        </w:rPr>
      </w:pPr>
    </w:p>
    <w:p w14:paraId="03B6242F" w14:textId="3AC2FE91" w:rsidR="008E738B" w:rsidRPr="00971291" w:rsidRDefault="008E738B" w:rsidP="008E738B">
      <w:pPr>
        <w:contextualSpacing/>
        <w:jc w:val="both"/>
        <w:rPr>
          <w:rFonts w:ascii="Times New Roman" w:hAnsi="Times New Roman" w:cs="Times New Roman"/>
          <w:sz w:val="24"/>
          <w:szCs w:val="24"/>
        </w:rPr>
      </w:pPr>
      <w:r w:rsidRPr="008E738B">
        <w:rPr>
          <w:rFonts w:ascii="Times New Roman" w:hAnsi="Times New Roman" w:cs="Times New Roman"/>
          <w:sz w:val="24"/>
          <w:szCs w:val="24"/>
        </w:rPr>
        <w:lastRenderedPageBreak/>
        <w:t>Ühe õppusega võib täita mitmest õigusaktist tulenevaid õppuse korraldamise kohustusi, kui täidetud on kõigi asjaomaste õigusaktide nõuded. Selline lähenemine võimaldab vältida sisult kattuvate õppuste korraldamist ning vähendada asutuste ja isikute töö- ja halduskoormust.</w:t>
      </w:r>
    </w:p>
    <w:p w14:paraId="451D7B48" w14:textId="77777777" w:rsidR="00D72D71" w:rsidRPr="00971291" w:rsidRDefault="00D72D71" w:rsidP="00971291">
      <w:pPr>
        <w:contextualSpacing/>
        <w:jc w:val="both"/>
        <w:rPr>
          <w:rFonts w:ascii="Times New Roman" w:hAnsi="Times New Roman" w:cs="Times New Roman"/>
          <w:sz w:val="24"/>
          <w:szCs w:val="24"/>
        </w:rPr>
      </w:pPr>
    </w:p>
    <w:p w14:paraId="45590BEA" w14:textId="3FCEB9F3" w:rsidR="00D72D71" w:rsidRPr="00971291" w:rsidRDefault="575A6337"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 xml:space="preserve">Kui tegemist on kontrollõppusega, </w:t>
      </w:r>
      <w:r w:rsidR="00EE5092" w:rsidRPr="00971291">
        <w:rPr>
          <w:rFonts w:ascii="Times New Roman" w:eastAsia="Times New Roman" w:hAnsi="Times New Roman" w:cs="Times New Roman"/>
          <w:sz w:val="24"/>
          <w:szCs w:val="24"/>
        </w:rPr>
        <w:t xml:space="preserve">st kui õppuse eesmärk on § 2 lõikes 2 nimetatud kontrollimine, </w:t>
      </w:r>
      <w:r w:rsidRPr="00971291">
        <w:rPr>
          <w:rFonts w:ascii="Times New Roman" w:eastAsia="Times New Roman" w:hAnsi="Times New Roman" w:cs="Times New Roman"/>
          <w:sz w:val="24"/>
          <w:szCs w:val="24"/>
        </w:rPr>
        <w:t>tuleb osaleja</w:t>
      </w:r>
      <w:r w:rsidR="2BA814D9" w:rsidRPr="00971291">
        <w:rPr>
          <w:rFonts w:ascii="Times New Roman" w:eastAsia="Times New Roman" w:hAnsi="Times New Roman" w:cs="Times New Roman"/>
          <w:sz w:val="24"/>
          <w:szCs w:val="24"/>
        </w:rPr>
        <w:t xml:space="preserve">l </w:t>
      </w:r>
      <w:r w:rsidRPr="00971291">
        <w:rPr>
          <w:rFonts w:ascii="Times New Roman" w:eastAsia="Times New Roman" w:hAnsi="Times New Roman" w:cs="Times New Roman"/>
          <w:sz w:val="24"/>
          <w:szCs w:val="24"/>
        </w:rPr>
        <w:t>enne õppust määrata hindamiskriteeriumid, mille alusel on võimalik hinnata seatud eesmärgi saavutamist ja valmisolekut. Lisaks tuleb osaleja tegevust ja valmisolekut õppuse käigus hinnata ning tulemused dokumenteerida määruses sätestatud korras.</w:t>
      </w:r>
      <w:r w:rsidR="00C62CC7"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Nende tingimuste täitmine võimaldab käsitada teise õppuse raames toimunud osalemist samaväärsena eraldi korraldatud õppusega.</w:t>
      </w:r>
    </w:p>
    <w:p w14:paraId="7E820E2E" w14:textId="77777777" w:rsidR="00D72D71" w:rsidRPr="00971291" w:rsidRDefault="00D72D71" w:rsidP="00971291">
      <w:pPr>
        <w:contextualSpacing/>
        <w:jc w:val="both"/>
        <w:rPr>
          <w:rFonts w:ascii="Times New Roman" w:hAnsi="Times New Roman" w:cs="Times New Roman"/>
          <w:sz w:val="24"/>
          <w:szCs w:val="24"/>
        </w:rPr>
      </w:pPr>
    </w:p>
    <w:p w14:paraId="61FB8F01" w14:textId="6AC91D66" w:rsidR="00D72D71" w:rsidRPr="00971291" w:rsidRDefault="5BC28DB1" w:rsidP="7CBF4630">
      <w:pPr>
        <w:contextualSpacing/>
        <w:jc w:val="both"/>
      </w:pPr>
      <w:r w:rsidRPr="7CBF4630">
        <w:rPr>
          <w:rFonts w:ascii="Times New Roman" w:eastAsia="Times New Roman" w:hAnsi="Times New Roman" w:cs="Times New Roman"/>
          <w:b/>
          <w:bCs/>
          <w:sz w:val="24"/>
          <w:szCs w:val="24"/>
        </w:rPr>
        <w:t>Lõikes</w:t>
      </w:r>
      <w:r w:rsidR="01897190" w:rsidRPr="7CBF4630">
        <w:rPr>
          <w:rFonts w:ascii="Times New Roman" w:eastAsia="Times New Roman" w:hAnsi="Times New Roman" w:cs="Times New Roman"/>
          <w:b/>
          <w:bCs/>
          <w:sz w:val="24"/>
          <w:szCs w:val="24"/>
        </w:rPr>
        <w:t xml:space="preserve"> 3</w:t>
      </w:r>
      <w:r w:rsidRPr="7CBF4630">
        <w:rPr>
          <w:rFonts w:ascii="Times New Roman" w:eastAsia="Times New Roman" w:hAnsi="Times New Roman" w:cs="Times New Roman"/>
          <w:sz w:val="24"/>
          <w:szCs w:val="24"/>
        </w:rPr>
        <w:t xml:space="preserve"> täpsustatakse</w:t>
      </w:r>
      <w:r w:rsidR="224EAB13" w:rsidRPr="7CBF4630">
        <w:rPr>
          <w:rFonts w:ascii="Times New Roman" w:eastAsia="Times New Roman" w:hAnsi="Times New Roman" w:cs="Times New Roman"/>
          <w:sz w:val="24"/>
          <w:szCs w:val="24"/>
        </w:rPr>
        <w:t xml:space="preserve"> õppuse korraldamise kohustust ühiselt korraldatava või teise korraldaja õppuse raames täitva asutuse või isiku vastutust. Iga asutus või isik vastutab selle eest, et tema osalemine oleks kavandatud viisil, mis võimaldab saavutada määruse § 2 lõikes 1 nimetatud eesmärgi. </w:t>
      </w:r>
      <w:r w:rsidR="17ED647E" w:rsidRPr="7CBF4630">
        <w:rPr>
          <w:rFonts w:ascii="Times New Roman" w:eastAsia="Times New Roman" w:hAnsi="Times New Roman" w:cs="Times New Roman"/>
          <w:sz w:val="24"/>
          <w:szCs w:val="24"/>
        </w:rPr>
        <w:t>Asutus või isik peab seega oma osalemise kavandamisel määrama, milliseid tema kriisiplaani, püsiva kriisiülesande täitmise või valmisolekuga seotud tegevusi õppusel harjutatakse või kontrollitakse, ning tagama selleks vajaliku osalemise, personali ja muude ressursside olemasolu.</w:t>
      </w:r>
      <w:r w:rsidR="224EAB13" w:rsidRPr="7CBF4630">
        <w:rPr>
          <w:rFonts w:ascii="Times New Roman" w:eastAsia="Times New Roman" w:hAnsi="Times New Roman" w:cs="Times New Roman"/>
          <w:sz w:val="24"/>
          <w:szCs w:val="24"/>
        </w:rPr>
        <w:t xml:space="preserve"> Kui kohustus täidetakse teise korraldaja õppusel osalemise kaudu, peab asutus või isik dokumenteerima oma osalemise ja selle tulemused ning koostama </w:t>
      </w:r>
      <w:r w:rsidR="00BE1F71">
        <w:rPr>
          <w:rFonts w:ascii="Times New Roman" w:eastAsia="Times New Roman" w:hAnsi="Times New Roman" w:cs="Times New Roman"/>
          <w:sz w:val="24"/>
          <w:szCs w:val="24"/>
        </w:rPr>
        <w:t>§ 7 lõikes 1 sätestatud nõuetele vastava kokkuvõtte</w:t>
      </w:r>
      <w:r w:rsidR="00253CC8">
        <w:rPr>
          <w:rFonts w:ascii="Times New Roman" w:eastAsia="Times New Roman" w:hAnsi="Times New Roman" w:cs="Times New Roman"/>
          <w:sz w:val="24"/>
          <w:szCs w:val="24"/>
        </w:rPr>
        <w:t>, mis esitatakse</w:t>
      </w:r>
      <w:r w:rsidR="224EAB13" w:rsidRPr="7CBF4630">
        <w:rPr>
          <w:rFonts w:ascii="Times New Roman" w:eastAsia="Times New Roman" w:hAnsi="Times New Roman" w:cs="Times New Roman"/>
          <w:sz w:val="24"/>
          <w:szCs w:val="24"/>
        </w:rPr>
        <w:t xml:space="preserve"> § 7</w:t>
      </w:r>
      <w:r w:rsidR="00253CC8">
        <w:rPr>
          <w:rFonts w:ascii="Times New Roman" w:eastAsia="Times New Roman" w:hAnsi="Times New Roman" w:cs="Times New Roman"/>
          <w:sz w:val="24"/>
          <w:szCs w:val="24"/>
        </w:rPr>
        <w:t xml:space="preserve"> lõikes 2 või 3</w:t>
      </w:r>
      <w:r w:rsidR="224EAB13" w:rsidRPr="7CBF4630">
        <w:rPr>
          <w:rFonts w:ascii="Times New Roman" w:eastAsia="Times New Roman" w:hAnsi="Times New Roman" w:cs="Times New Roman"/>
          <w:sz w:val="24"/>
          <w:szCs w:val="24"/>
        </w:rPr>
        <w:t xml:space="preserve"> sätestatud </w:t>
      </w:r>
      <w:r w:rsidR="00253CC8">
        <w:rPr>
          <w:rFonts w:ascii="Times New Roman" w:eastAsia="Times New Roman" w:hAnsi="Times New Roman" w:cs="Times New Roman"/>
          <w:sz w:val="24"/>
          <w:szCs w:val="24"/>
        </w:rPr>
        <w:t>juhtudel ja korras</w:t>
      </w:r>
      <w:r w:rsidR="224EAB13" w:rsidRPr="7CBF4630">
        <w:rPr>
          <w:rFonts w:ascii="Times New Roman" w:eastAsia="Times New Roman" w:hAnsi="Times New Roman" w:cs="Times New Roman"/>
          <w:sz w:val="24"/>
          <w:szCs w:val="24"/>
        </w:rPr>
        <w:t>. Kokkuvõtte koostamise eesmärk on võimaldada hinnata, kas õppusel osalemisega saavutati kavandatud eesmärk, ning tuvastada võimalikud puudused ja valmisoleku parandamise vajadused. Sellega tagatakse, et õppuse korraldamise kohustuse täitmine on kontrollitav ka juhul, kui asutus või isik ei ole ise õppuse korraldaja.</w:t>
      </w:r>
    </w:p>
    <w:p w14:paraId="116ECCF8" w14:textId="77777777" w:rsidR="00D72D71" w:rsidRPr="00971291" w:rsidRDefault="00D72D71" w:rsidP="00971291">
      <w:pPr>
        <w:contextualSpacing/>
        <w:jc w:val="both"/>
        <w:rPr>
          <w:rFonts w:ascii="Times New Roman" w:hAnsi="Times New Roman" w:cs="Times New Roman"/>
          <w:sz w:val="24"/>
          <w:szCs w:val="24"/>
        </w:rPr>
      </w:pPr>
    </w:p>
    <w:p w14:paraId="17178E09" w14:textId="002FBF6B" w:rsidR="00681304" w:rsidRPr="00971291" w:rsidRDefault="4D4F8435"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w:t>
      </w:r>
      <w:r w:rsidR="00E403A7">
        <w:rPr>
          <w:rFonts w:ascii="Times New Roman" w:eastAsia="Times New Roman" w:hAnsi="Times New Roman" w:cs="Times New Roman"/>
          <w:b/>
          <w:bCs/>
          <w:sz w:val="24"/>
          <w:szCs w:val="24"/>
        </w:rPr>
        <w:t>k</w:t>
      </w:r>
      <w:r w:rsidR="00383377" w:rsidRPr="00971291">
        <w:rPr>
          <w:rFonts w:ascii="Times New Roman" w:eastAsia="Times New Roman" w:hAnsi="Times New Roman" w:cs="Times New Roman"/>
          <w:b/>
          <w:bCs/>
          <w:sz w:val="24"/>
          <w:szCs w:val="24"/>
        </w:rPr>
        <w:t>e</w:t>
      </w:r>
      <w:r w:rsidR="35049F3C" w:rsidRPr="00971291">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w:t>
      </w:r>
      <w:r w:rsidR="5B2D879D" w:rsidRPr="00971291">
        <w:rPr>
          <w:rFonts w:ascii="Times New Roman" w:eastAsia="Times New Roman" w:hAnsi="Times New Roman" w:cs="Times New Roman"/>
          <w:b/>
          <w:bCs/>
          <w:sz w:val="24"/>
          <w:szCs w:val="24"/>
        </w:rPr>
        <w:t>4</w:t>
      </w:r>
      <w:r w:rsidRPr="00971291">
        <w:rPr>
          <w:rFonts w:ascii="Times New Roman" w:eastAsia="Times New Roman" w:hAnsi="Times New Roman" w:cs="Times New Roman"/>
          <w:sz w:val="24"/>
          <w:szCs w:val="24"/>
        </w:rPr>
        <w:t xml:space="preserve"> </w:t>
      </w:r>
      <w:r w:rsidR="14777997" w:rsidRPr="00971291">
        <w:rPr>
          <w:rFonts w:ascii="Times New Roman" w:eastAsia="Times New Roman" w:hAnsi="Times New Roman" w:cs="Times New Roman"/>
          <w:sz w:val="24"/>
          <w:szCs w:val="24"/>
        </w:rPr>
        <w:t>sätestatakse</w:t>
      </w:r>
      <w:r w:rsidR="54E64E7B" w:rsidRPr="00971291">
        <w:rPr>
          <w:rFonts w:ascii="Times New Roman" w:eastAsia="Times New Roman" w:hAnsi="Times New Roman" w:cs="Times New Roman"/>
          <w:sz w:val="24"/>
          <w:szCs w:val="24"/>
        </w:rPr>
        <w:t xml:space="preserve"> </w:t>
      </w:r>
      <w:r w:rsidR="375AD427" w:rsidRPr="7CBF4630">
        <w:rPr>
          <w:rFonts w:ascii="Times New Roman" w:eastAsia="Times New Roman" w:hAnsi="Times New Roman" w:cs="Times New Roman"/>
          <w:sz w:val="24"/>
          <w:szCs w:val="24"/>
        </w:rPr>
        <w:t xml:space="preserve">õppuse </w:t>
      </w:r>
      <w:r w:rsidR="00C0193F">
        <w:rPr>
          <w:rFonts w:ascii="Times New Roman" w:eastAsia="Times New Roman" w:hAnsi="Times New Roman" w:cs="Times New Roman"/>
          <w:sz w:val="24"/>
          <w:szCs w:val="24"/>
        </w:rPr>
        <w:t>kasutamise eelneva</w:t>
      </w:r>
      <w:r w:rsidR="375AD427" w:rsidRPr="7CBF4630">
        <w:rPr>
          <w:rFonts w:ascii="Times New Roman" w:eastAsia="Times New Roman" w:hAnsi="Times New Roman" w:cs="Times New Roman"/>
          <w:sz w:val="24"/>
          <w:szCs w:val="24"/>
        </w:rPr>
        <w:t xml:space="preserve"> </w:t>
      </w:r>
      <w:r w:rsidR="00C0193F" w:rsidRPr="00971291">
        <w:rPr>
          <w:rFonts w:ascii="Times New Roman" w:eastAsia="Times New Roman" w:hAnsi="Times New Roman" w:cs="Times New Roman"/>
          <w:sz w:val="24"/>
          <w:szCs w:val="24"/>
        </w:rPr>
        <w:t>kooskõlastamise kord</w:t>
      </w:r>
      <w:r w:rsidR="00C0193F" w:rsidRPr="7CBF4630">
        <w:rPr>
          <w:rFonts w:ascii="Times New Roman" w:eastAsia="Times New Roman" w:hAnsi="Times New Roman" w:cs="Times New Roman"/>
          <w:sz w:val="24"/>
          <w:szCs w:val="24"/>
        </w:rPr>
        <w:t xml:space="preserve"> </w:t>
      </w:r>
      <w:r w:rsidR="00DB29F1">
        <w:rPr>
          <w:rFonts w:ascii="Times New Roman" w:eastAsia="Times New Roman" w:hAnsi="Times New Roman" w:cs="Times New Roman"/>
          <w:sz w:val="24"/>
          <w:szCs w:val="24"/>
        </w:rPr>
        <w:t>juhul, kui</w:t>
      </w:r>
      <w:r w:rsidR="31468EAB" w:rsidRPr="7CBF4630">
        <w:rPr>
          <w:rFonts w:ascii="Times New Roman" w:eastAsia="Times New Roman" w:hAnsi="Times New Roman" w:cs="Times New Roman"/>
          <w:sz w:val="24"/>
          <w:szCs w:val="24"/>
        </w:rPr>
        <w:t xml:space="preserve"> asutus või isik</w:t>
      </w:r>
      <w:r w:rsidR="00DB29F1">
        <w:rPr>
          <w:rFonts w:ascii="Times New Roman" w:eastAsia="Times New Roman" w:hAnsi="Times New Roman" w:cs="Times New Roman"/>
          <w:sz w:val="24"/>
          <w:szCs w:val="24"/>
        </w:rPr>
        <w:t xml:space="preserve"> täidab</w:t>
      </w:r>
      <w:r w:rsidR="31468EAB" w:rsidRPr="7CBF4630">
        <w:rPr>
          <w:rFonts w:ascii="Times New Roman" w:eastAsia="Times New Roman" w:hAnsi="Times New Roman" w:cs="Times New Roman"/>
          <w:sz w:val="24"/>
          <w:szCs w:val="24"/>
        </w:rPr>
        <w:t xml:space="preserve"> </w:t>
      </w:r>
      <w:r w:rsidR="14777997" w:rsidRPr="00971291">
        <w:rPr>
          <w:rFonts w:ascii="Times New Roman" w:eastAsia="Times New Roman" w:hAnsi="Times New Roman" w:cs="Times New Roman"/>
          <w:sz w:val="24"/>
          <w:szCs w:val="24"/>
        </w:rPr>
        <w:t>õppuse</w:t>
      </w:r>
      <w:r w:rsidR="000D625E" w:rsidRPr="00971291">
        <w:rPr>
          <w:rFonts w:ascii="Times New Roman" w:eastAsia="Times New Roman" w:hAnsi="Times New Roman" w:cs="Times New Roman"/>
          <w:sz w:val="24"/>
          <w:szCs w:val="24"/>
        </w:rPr>
        <w:t xml:space="preserve"> </w:t>
      </w:r>
      <w:r w:rsidR="00C0193F">
        <w:rPr>
          <w:rFonts w:ascii="Times New Roman" w:eastAsia="Times New Roman" w:hAnsi="Times New Roman" w:cs="Times New Roman"/>
          <w:sz w:val="24"/>
          <w:szCs w:val="24"/>
        </w:rPr>
        <w:t>korraldamise kohustust lõikes 2 nimetatud viisil</w:t>
      </w:r>
      <w:r w:rsidR="14777997" w:rsidRPr="00971291">
        <w:rPr>
          <w:rFonts w:ascii="Times New Roman" w:eastAsia="Times New Roman" w:hAnsi="Times New Roman" w:cs="Times New Roman"/>
          <w:sz w:val="24"/>
          <w:szCs w:val="24"/>
        </w:rPr>
        <w:t xml:space="preserve">. </w:t>
      </w:r>
      <w:r w:rsidR="00AE726C" w:rsidRPr="00AE726C">
        <w:rPr>
          <w:rFonts w:ascii="Times New Roman" w:eastAsia="Times New Roman" w:hAnsi="Times New Roman" w:cs="Times New Roman"/>
          <w:sz w:val="24"/>
          <w:szCs w:val="24"/>
        </w:rPr>
        <w:t xml:space="preserve">Kooskõlastamine on nõutav nii ühiselt korraldatava õppuse kui ka teise korraldaja riigisisese või rahvusvahelise õppuse </w:t>
      </w:r>
      <w:r w:rsidR="00ED7980">
        <w:rPr>
          <w:rFonts w:ascii="Times New Roman" w:eastAsia="Times New Roman" w:hAnsi="Times New Roman" w:cs="Times New Roman"/>
          <w:sz w:val="24"/>
          <w:szCs w:val="24"/>
        </w:rPr>
        <w:t>kasutamisel selle kohustuse täitmiseks</w:t>
      </w:r>
      <w:r w:rsidR="00AE726C" w:rsidRPr="00AE726C">
        <w:rPr>
          <w:rFonts w:ascii="Times New Roman" w:eastAsia="Times New Roman" w:hAnsi="Times New Roman" w:cs="Times New Roman"/>
          <w:sz w:val="24"/>
          <w:szCs w:val="24"/>
        </w:rPr>
        <w:t xml:space="preserve">. </w:t>
      </w:r>
      <w:r w:rsidR="65A43BA0" w:rsidRPr="00971291">
        <w:rPr>
          <w:rFonts w:ascii="Times New Roman" w:eastAsia="Times New Roman" w:hAnsi="Times New Roman" w:cs="Times New Roman"/>
          <w:sz w:val="24"/>
          <w:szCs w:val="24"/>
        </w:rPr>
        <w:t>Kooskõlastamise</w:t>
      </w:r>
      <w:r w:rsidR="00AE726C">
        <w:rPr>
          <w:rFonts w:ascii="Times New Roman" w:eastAsia="Times New Roman" w:hAnsi="Times New Roman" w:cs="Times New Roman"/>
          <w:sz w:val="24"/>
          <w:szCs w:val="24"/>
        </w:rPr>
        <w:t>l</w:t>
      </w:r>
      <w:r w:rsidR="65A43BA0" w:rsidRPr="00971291">
        <w:rPr>
          <w:rFonts w:ascii="Times New Roman" w:eastAsia="Times New Roman" w:hAnsi="Times New Roman" w:cs="Times New Roman"/>
          <w:sz w:val="24"/>
          <w:szCs w:val="24"/>
        </w:rPr>
        <w:t xml:space="preserve"> hinnatakse, kas kavandatava õppuse eesmärk, </w:t>
      </w:r>
      <w:r w:rsidR="00703999">
        <w:rPr>
          <w:rFonts w:ascii="Times New Roman" w:eastAsia="Times New Roman" w:hAnsi="Times New Roman" w:cs="Times New Roman"/>
          <w:sz w:val="24"/>
          <w:szCs w:val="24"/>
        </w:rPr>
        <w:t xml:space="preserve">stsenaarium </w:t>
      </w:r>
      <w:r w:rsidR="65A43BA0" w:rsidRPr="00971291">
        <w:rPr>
          <w:rFonts w:ascii="Times New Roman" w:eastAsia="Times New Roman" w:hAnsi="Times New Roman" w:cs="Times New Roman"/>
          <w:sz w:val="24"/>
          <w:szCs w:val="24"/>
        </w:rPr>
        <w:t>ja korraldus</w:t>
      </w:r>
      <w:r w:rsidR="000E4E3B">
        <w:rPr>
          <w:rFonts w:ascii="Times New Roman" w:eastAsia="Times New Roman" w:hAnsi="Times New Roman" w:cs="Times New Roman"/>
          <w:sz w:val="24"/>
          <w:szCs w:val="24"/>
        </w:rPr>
        <w:t xml:space="preserve">, sealhulgas </w:t>
      </w:r>
      <w:r w:rsidR="000E4E3B" w:rsidRPr="000E4E3B">
        <w:rPr>
          <w:rFonts w:ascii="Times New Roman" w:eastAsia="Times New Roman" w:hAnsi="Times New Roman" w:cs="Times New Roman"/>
          <w:sz w:val="24"/>
          <w:szCs w:val="24"/>
        </w:rPr>
        <w:t>asjaomasele asutusele või isikule kavandatud tegevused</w:t>
      </w:r>
      <w:r w:rsidR="005944EE">
        <w:rPr>
          <w:rFonts w:ascii="Times New Roman" w:eastAsia="Times New Roman" w:hAnsi="Times New Roman" w:cs="Times New Roman"/>
          <w:sz w:val="24"/>
          <w:szCs w:val="24"/>
        </w:rPr>
        <w:t>,</w:t>
      </w:r>
      <w:r w:rsidR="65A43BA0" w:rsidRPr="00971291">
        <w:rPr>
          <w:rFonts w:ascii="Times New Roman" w:eastAsia="Times New Roman" w:hAnsi="Times New Roman" w:cs="Times New Roman"/>
          <w:sz w:val="24"/>
          <w:szCs w:val="24"/>
        </w:rPr>
        <w:t xml:space="preserve"> võimaldavad osalejal täita </w:t>
      </w:r>
      <w:r w:rsidR="001D2AB6" w:rsidRPr="001D2AB6">
        <w:rPr>
          <w:rFonts w:ascii="Times New Roman" w:eastAsia="Times New Roman" w:hAnsi="Times New Roman" w:cs="Times New Roman"/>
          <w:sz w:val="24"/>
          <w:szCs w:val="24"/>
        </w:rPr>
        <w:t>vähemalt ühe § 2 lõikes 1 nimetatud</w:t>
      </w:r>
      <w:r w:rsidR="007070A0">
        <w:rPr>
          <w:rFonts w:ascii="Times New Roman" w:eastAsia="Times New Roman" w:hAnsi="Times New Roman" w:cs="Times New Roman"/>
          <w:sz w:val="24"/>
          <w:szCs w:val="24"/>
        </w:rPr>
        <w:t xml:space="preserve"> </w:t>
      </w:r>
      <w:r w:rsidR="65A43BA0" w:rsidRPr="00971291">
        <w:rPr>
          <w:rFonts w:ascii="Times New Roman" w:eastAsia="Times New Roman" w:hAnsi="Times New Roman" w:cs="Times New Roman"/>
          <w:sz w:val="24"/>
          <w:szCs w:val="24"/>
        </w:rPr>
        <w:t>eesmär</w:t>
      </w:r>
      <w:r w:rsidR="007070A0">
        <w:rPr>
          <w:rFonts w:ascii="Times New Roman" w:eastAsia="Times New Roman" w:hAnsi="Times New Roman" w:cs="Times New Roman"/>
          <w:sz w:val="24"/>
          <w:szCs w:val="24"/>
        </w:rPr>
        <w:t>g</w:t>
      </w:r>
      <w:r w:rsidR="65A43BA0" w:rsidRPr="00971291">
        <w:rPr>
          <w:rFonts w:ascii="Times New Roman" w:eastAsia="Times New Roman" w:hAnsi="Times New Roman" w:cs="Times New Roman"/>
          <w:sz w:val="24"/>
          <w:szCs w:val="24"/>
        </w:rPr>
        <w:t xml:space="preserve">i. </w:t>
      </w:r>
      <w:r w:rsidR="007070A0" w:rsidRPr="007070A0">
        <w:rPr>
          <w:rFonts w:ascii="Times New Roman" w:eastAsia="Times New Roman" w:hAnsi="Times New Roman" w:cs="Times New Roman"/>
          <w:sz w:val="24"/>
          <w:szCs w:val="24"/>
        </w:rPr>
        <w:t>Kooskõlastus kinnitab kavandatava õppuse sobivust kohustuse täitmiseks, kuid kohustuse tegelik täitmine eeldab õppuse nõuetekohast läbiviimist ja kavandatud tegevuste harjutamist või kontrollimist.</w:t>
      </w:r>
    </w:p>
    <w:p w14:paraId="20FDA941" w14:textId="77777777" w:rsidR="00F83305" w:rsidRPr="00971291" w:rsidRDefault="00F83305" w:rsidP="00971291">
      <w:pPr>
        <w:contextualSpacing/>
        <w:jc w:val="both"/>
        <w:rPr>
          <w:rFonts w:ascii="Times New Roman" w:hAnsi="Times New Roman" w:cs="Times New Roman"/>
          <w:sz w:val="24"/>
          <w:szCs w:val="24"/>
        </w:rPr>
      </w:pPr>
    </w:p>
    <w:p w14:paraId="39C513F0" w14:textId="4FC64968" w:rsidR="00D72D71" w:rsidRPr="00971291" w:rsidRDefault="65A43BA0"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 1</w:t>
      </w:r>
      <w:r w:rsidRPr="00971291">
        <w:rPr>
          <w:rFonts w:ascii="Times New Roman" w:eastAsia="Times New Roman" w:hAnsi="Times New Roman" w:cs="Times New Roman"/>
          <w:sz w:val="24"/>
          <w:szCs w:val="24"/>
        </w:rPr>
        <w:t xml:space="preserve"> kohaselt kooskõlastab elutähtsa teenuse osutaja õppusel osalemise elutähtsa teenuse toimepidevuse korraldajaga. Kooskõlastamine võimaldab toimepidevuse korraldajal hinnata, kas kavandatav õppus on seotud asjaomase elutähtsa teenuse osutaja kriisiplaaniga ning võimaldab nõuetekohaselt harjutada või kontrollida tema valmisolekut püsiva kriisiülesande täitmiseks.</w:t>
      </w:r>
    </w:p>
    <w:p w14:paraId="0C2DF38C" w14:textId="77777777" w:rsidR="00F83305" w:rsidRPr="00971291" w:rsidRDefault="00F83305" w:rsidP="00971291">
      <w:pPr>
        <w:contextualSpacing/>
        <w:jc w:val="both"/>
        <w:rPr>
          <w:rFonts w:ascii="Times New Roman" w:hAnsi="Times New Roman" w:cs="Times New Roman"/>
          <w:sz w:val="24"/>
          <w:szCs w:val="24"/>
        </w:rPr>
      </w:pPr>
    </w:p>
    <w:p w14:paraId="5003DF7C" w14:textId="297075FB" w:rsidR="00D72D71" w:rsidRPr="00971291" w:rsidRDefault="65A43BA0"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 2</w:t>
      </w:r>
      <w:r w:rsidRPr="00971291">
        <w:rPr>
          <w:rFonts w:ascii="Times New Roman" w:eastAsia="Times New Roman" w:hAnsi="Times New Roman" w:cs="Times New Roman"/>
          <w:sz w:val="24"/>
          <w:szCs w:val="24"/>
        </w:rPr>
        <w:t xml:space="preserve"> kohaselt kooskõlastab kohaliku omavalitsuse üksus õppusel osalemise Päästeametiga. Kooskõlastamise kaudu hinnatakse, kas kavandatav õppus võimaldab kohaliku omavalitsuse üksusel täita määrusest tuleneva õppuse korraldamise kohustuse ning õppusele kehtestatud nõuded.</w:t>
      </w:r>
    </w:p>
    <w:p w14:paraId="3F6578C2" w14:textId="77777777" w:rsidR="00F83305" w:rsidRPr="00971291" w:rsidRDefault="00F83305" w:rsidP="00971291">
      <w:pPr>
        <w:contextualSpacing/>
        <w:jc w:val="both"/>
        <w:rPr>
          <w:rFonts w:ascii="Times New Roman" w:hAnsi="Times New Roman" w:cs="Times New Roman"/>
          <w:sz w:val="24"/>
          <w:szCs w:val="24"/>
        </w:rPr>
      </w:pPr>
    </w:p>
    <w:p w14:paraId="40DB1CF7" w14:textId="03AD17BC" w:rsidR="000A6EE2" w:rsidRPr="00971291" w:rsidRDefault="65A43BA0"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 3</w:t>
      </w:r>
      <w:r w:rsidRPr="00971291">
        <w:rPr>
          <w:rFonts w:ascii="Times New Roman" w:eastAsia="Times New Roman" w:hAnsi="Times New Roman" w:cs="Times New Roman"/>
          <w:sz w:val="24"/>
          <w:szCs w:val="24"/>
        </w:rPr>
        <w:t xml:space="preserve"> kohaselt kooskõlastab muu püsiva kriisiülesandega asutus või isik</w:t>
      </w:r>
      <w:r w:rsidR="00D50269">
        <w:rPr>
          <w:rFonts w:ascii="Times New Roman" w:eastAsia="Times New Roman" w:hAnsi="Times New Roman" w:cs="Times New Roman"/>
          <w:sz w:val="24"/>
          <w:szCs w:val="24"/>
        </w:rPr>
        <w:t>, välja arvatud ministeerium,</w:t>
      </w:r>
      <w:r w:rsidRPr="00971291">
        <w:rPr>
          <w:rFonts w:ascii="Times New Roman" w:eastAsia="Times New Roman" w:hAnsi="Times New Roman" w:cs="Times New Roman"/>
          <w:sz w:val="24"/>
          <w:szCs w:val="24"/>
        </w:rPr>
        <w:t xml:space="preserve"> õppuse</w:t>
      </w:r>
      <w:r w:rsidR="00D50269">
        <w:rPr>
          <w:rFonts w:ascii="Times New Roman" w:eastAsia="Times New Roman" w:hAnsi="Times New Roman" w:cs="Times New Roman"/>
          <w:sz w:val="24"/>
          <w:szCs w:val="24"/>
        </w:rPr>
        <w:t xml:space="preserve"> kasutamise õppuse korraldamise kohustuse täitmiseks</w:t>
      </w:r>
      <w:r w:rsidRPr="00971291">
        <w:rPr>
          <w:rFonts w:ascii="Times New Roman" w:eastAsia="Times New Roman" w:hAnsi="Times New Roman" w:cs="Times New Roman"/>
          <w:sz w:val="24"/>
          <w:szCs w:val="24"/>
        </w:rPr>
        <w:t xml:space="preserve"> asjaomase ministeeriumiga. Asjaomase ministeeriumi all mõeldakse ministeeriumi, kelle vastutusvaldkonnaga vastava püsiva kriisiülesande täitmine on seotud. Ministeerium hindab</w:t>
      </w:r>
      <w:r w:rsidR="001A6556">
        <w:rPr>
          <w:rFonts w:ascii="Times New Roman" w:eastAsia="Times New Roman" w:hAnsi="Times New Roman" w:cs="Times New Roman"/>
          <w:sz w:val="24"/>
          <w:szCs w:val="24"/>
        </w:rPr>
        <w:t xml:space="preserve">, kas kavandatav õppus võimaldab </w:t>
      </w:r>
      <w:r w:rsidR="000E2B3E" w:rsidRPr="000E2B3E">
        <w:rPr>
          <w:rFonts w:ascii="Times New Roman" w:eastAsia="Times New Roman" w:hAnsi="Times New Roman" w:cs="Times New Roman"/>
          <w:sz w:val="24"/>
          <w:szCs w:val="24"/>
        </w:rPr>
        <w:t>asjaomasel asutusel või isikul saavutada vähemalt ühe § 2 lõikes 1 nimetatud eesmärgi.</w:t>
      </w:r>
      <w:r w:rsidR="000E2B3E">
        <w:rPr>
          <w:rFonts w:ascii="Times New Roman" w:eastAsia="Times New Roman" w:hAnsi="Times New Roman" w:cs="Times New Roman"/>
          <w:sz w:val="24"/>
          <w:szCs w:val="24"/>
        </w:rPr>
        <w:t xml:space="preserve"> Ministeeriumile</w:t>
      </w:r>
      <w:r w:rsidRPr="00971291">
        <w:rPr>
          <w:rFonts w:ascii="Times New Roman" w:eastAsia="Times New Roman" w:hAnsi="Times New Roman" w:cs="Times New Roman"/>
          <w:sz w:val="24"/>
          <w:szCs w:val="24"/>
        </w:rPr>
        <w:t xml:space="preserve"> ei nähta ette kohustust oma õppusel osalemist </w:t>
      </w:r>
      <w:r w:rsidR="000E2B3E">
        <w:rPr>
          <w:rFonts w:ascii="Times New Roman" w:eastAsia="Times New Roman" w:hAnsi="Times New Roman" w:cs="Times New Roman"/>
          <w:sz w:val="24"/>
          <w:szCs w:val="24"/>
        </w:rPr>
        <w:t xml:space="preserve">eelnevalt </w:t>
      </w:r>
      <w:r w:rsidRPr="00971291">
        <w:rPr>
          <w:rFonts w:ascii="Times New Roman" w:eastAsia="Times New Roman" w:hAnsi="Times New Roman" w:cs="Times New Roman"/>
          <w:sz w:val="24"/>
          <w:szCs w:val="24"/>
        </w:rPr>
        <w:lastRenderedPageBreak/>
        <w:t xml:space="preserve">kooskõlastada. Ministeerium vastutab </w:t>
      </w:r>
      <w:r w:rsidR="00E243C5">
        <w:rPr>
          <w:rFonts w:ascii="Times New Roman" w:eastAsia="Times New Roman" w:hAnsi="Times New Roman" w:cs="Times New Roman"/>
          <w:sz w:val="24"/>
          <w:szCs w:val="24"/>
        </w:rPr>
        <w:t xml:space="preserve">ise </w:t>
      </w:r>
      <w:r w:rsidRPr="00971291">
        <w:rPr>
          <w:rFonts w:ascii="Times New Roman" w:eastAsia="Times New Roman" w:hAnsi="Times New Roman" w:cs="Times New Roman"/>
          <w:sz w:val="24"/>
          <w:szCs w:val="24"/>
        </w:rPr>
        <w:t xml:space="preserve">talle pandud püsivate kriisiülesannete täitmiseks vajaliku valmisoleku </w:t>
      </w:r>
      <w:r w:rsidR="00884857" w:rsidRPr="00884857">
        <w:rPr>
          <w:rFonts w:ascii="Times New Roman" w:eastAsia="Times New Roman" w:hAnsi="Times New Roman" w:cs="Times New Roman"/>
          <w:sz w:val="24"/>
          <w:szCs w:val="24"/>
        </w:rPr>
        <w:t xml:space="preserve">ning õppuse korraldamise kohustuse nõuetekohase täitmise </w:t>
      </w:r>
      <w:r w:rsidRPr="00971291">
        <w:rPr>
          <w:rFonts w:ascii="Times New Roman" w:eastAsia="Times New Roman" w:hAnsi="Times New Roman" w:cs="Times New Roman"/>
          <w:sz w:val="24"/>
          <w:szCs w:val="24"/>
        </w:rPr>
        <w:t>eest</w:t>
      </w:r>
      <w:r w:rsidR="000A6EE2" w:rsidRPr="00971291">
        <w:rPr>
          <w:rFonts w:ascii="Times New Roman" w:eastAsia="Times New Roman" w:hAnsi="Times New Roman" w:cs="Times New Roman"/>
          <w:sz w:val="24"/>
          <w:szCs w:val="24"/>
        </w:rPr>
        <w:t>.</w:t>
      </w:r>
    </w:p>
    <w:p w14:paraId="734A106C" w14:textId="77777777" w:rsidR="008B4FC4" w:rsidRPr="00971291" w:rsidRDefault="008B4FC4" w:rsidP="00971291">
      <w:pPr>
        <w:contextualSpacing/>
        <w:jc w:val="both"/>
        <w:rPr>
          <w:rFonts w:ascii="Times New Roman" w:hAnsi="Times New Roman" w:cs="Times New Roman"/>
          <w:sz w:val="24"/>
          <w:szCs w:val="24"/>
        </w:rPr>
      </w:pPr>
    </w:p>
    <w:p w14:paraId="3F71A882" w14:textId="22743DEC" w:rsidR="00D72D71" w:rsidRPr="00971291" w:rsidRDefault="65A43BA0"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 xml:space="preserve">Kooskõlastamine ei anna kooskõlastavale asutusele üle vastutust õppuse korraldamise kohustuse täitmise eest. </w:t>
      </w:r>
      <w:r w:rsidR="345320CE" w:rsidRPr="7CBF4630">
        <w:rPr>
          <w:rFonts w:ascii="Times New Roman" w:eastAsia="Times New Roman" w:hAnsi="Times New Roman" w:cs="Times New Roman"/>
          <w:sz w:val="24"/>
          <w:szCs w:val="24"/>
        </w:rPr>
        <w:t>Õ</w:t>
      </w:r>
      <w:r w:rsidRPr="7CBF4630">
        <w:rPr>
          <w:rFonts w:ascii="Times New Roman" w:eastAsia="Times New Roman" w:hAnsi="Times New Roman" w:cs="Times New Roman"/>
          <w:sz w:val="24"/>
          <w:szCs w:val="24"/>
        </w:rPr>
        <w:t>ppusel</w:t>
      </w:r>
      <w:r w:rsidRPr="00971291">
        <w:rPr>
          <w:rFonts w:ascii="Times New Roman" w:eastAsia="Times New Roman" w:hAnsi="Times New Roman" w:cs="Times New Roman"/>
          <w:sz w:val="24"/>
          <w:szCs w:val="24"/>
        </w:rPr>
        <w:t xml:space="preserve"> osalev asutus või isik vastutab ka pärast kooskõlastamist selle eest, et tema osalemine oleks kavandatud ja läbi viidud määruses sätestatud nõuete kohaselt.</w:t>
      </w:r>
    </w:p>
    <w:p w14:paraId="57547EBF" w14:textId="77777777" w:rsidR="00D72D71" w:rsidRPr="00971291" w:rsidRDefault="00D72D71" w:rsidP="00971291">
      <w:pPr>
        <w:contextualSpacing/>
        <w:jc w:val="both"/>
        <w:rPr>
          <w:rFonts w:ascii="Times New Roman" w:hAnsi="Times New Roman" w:cs="Times New Roman"/>
          <w:sz w:val="24"/>
          <w:szCs w:val="24"/>
        </w:rPr>
      </w:pPr>
    </w:p>
    <w:p w14:paraId="28A2D954" w14:textId="2F93B60E" w:rsidR="0C8BE8DE" w:rsidRDefault="0C8BE8DE" w:rsidP="7CBF4630">
      <w:pPr>
        <w:contextualSpacing/>
        <w:jc w:val="both"/>
      </w:pPr>
      <w:r w:rsidRPr="00456E85">
        <w:rPr>
          <w:rFonts w:ascii="Times New Roman" w:hAnsi="Times New Roman" w:cs="Times New Roman"/>
          <w:b/>
          <w:bCs/>
          <w:sz w:val="24"/>
          <w:szCs w:val="24"/>
        </w:rPr>
        <w:t>Lõikes 5</w:t>
      </w:r>
      <w:r w:rsidRPr="7CBF4630">
        <w:rPr>
          <w:rFonts w:ascii="Times New Roman" w:hAnsi="Times New Roman" w:cs="Times New Roman"/>
          <w:sz w:val="24"/>
          <w:szCs w:val="24"/>
        </w:rPr>
        <w:t xml:space="preserve"> sätestatakse kooskõlastuse andmata jätmise alused ja tagajärjed. Kooskõlastust ei anta, kui kavandatav õppus ei võimalda asjaomasel asutusel või isikul täita määruse § 2 lõikes 1 nimetatud eesmärki ning õppust või selles osalemist ei ole võimalik eesmärgi saavutamiseks kohandada. Seega tuleb enne kooskõlastuse andmata jätmist hinnata võimalust muuta õppuse sisu või asjaomase asutuse või isiku osalemist selliselt, et õppuse korraldamise kohustuse täitmise tingimused oleksid täidetud. Kooskõlastuse andmata jätmise korral ei saa asutus või isik lugeda oma õppuse korraldamise kohustust selle õppusega täidetuks ning peab leidma kohustuse täitmiseks muu võimaluse. Kooskõlastuse andmata jätmise õiguslik tagajärg piirdub asjaomase asutuse või isiku õppuse korraldamise kohustuse täitmise arvestamisega. See ei takista kavandatud õppuse korraldamist ega teiste asutuste või isikute osalemist selles. Samuti ei välista see teiste osalejate õppuse korraldamise kohustuse täitmist, kui nende puhul on määruses sätestatud tingimused täidetud. Selline lahendus võimaldab hinnata iga osaleja kohustuse täitmist eraldi, mõjutamata põhjendamatult ühise õppuse korraldamist.</w:t>
      </w:r>
    </w:p>
    <w:p w14:paraId="54484A32" w14:textId="77777777" w:rsidR="00D72D71" w:rsidRPr="00971291" w:rsidRDefault="00D72D71" w:rsidP="00971291">
      <w:pPr>
        <w:contextualSpacing/>
        <w:jc w:val="both"/>
        <w:rPr>
          <w:rFonts w:ascii="Times New Roman" w:hAnsi="Times New Roman" w:cs="Times New Roman"/>
          <w:sz w:val="24"/>
          <w:szCs w:val="24"/>
        </w:rPr>
      </w:pPr>
    </w:p>
    <w:p w14:paraId="1A007B81" w14:textId="29AB0DEF" w:rsidR="00D72D71" w:rsidRPr="00971291" w:rsidRDefault="0803CED7"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 xml:space="preserve">Eelnõu §-ga </w:t>
      </w:r>
      <w:r w:rsidR="1A6A9B5A" w:rsidRPr="00971291">
        <w:rPr>
          <w:rFonts w:ascii="Times New Roman" w:eastAsia="Times New Roman" w:hAnsi="Times New Roman" w:cs="Times New Roman"/>
          <w:b/>
          <w:bCs/>
          <w:sz w:val="24"/>
          <w:szCs w:val="24"/>
        </w:rPr>
        <w:t>6</w:t>
      </w:r>
      <w:r w:rsidRPr="00971291">
        <w:rPr>
          <w:rFonts w:ascii="Times New Roman" w:eastAsia="Times New Roman" w:hAnsi="Times New Roman" w:cs="Times New Roman"/>
          <w:sz w:val="24"/>
          <w:szCs w:val="24"/>
        </w:rPr>
        <w:t xml:space="preserve"> kehtestatakse </w:t>
      </w:r>
      <w:r w:rsidR="19B48686" w:rsidRPr="00971291">
        <w:rPr>
          <w:rFonts w:ascii="Times New Roman" w:eastAsia="Times New Roman" w:hAnsi="Times New Roman" w:cs="Times New Roman"/>
          <w:sz w:val="24"/>
          <w:szCs w:val="24"/>
        </w:rPr>
        <w:t xml:space="preserve">õppuste korraldamisele ja läbiviimisele esitatavad nõuded. </w:t>
      </w:r>
    </w:p>
    <w:p w14:paraId="56D7B990" w14:textId="0BC4F2D6" w:rsidR="00D72D71" w:rsidRPr="00971291" w:rsidRDefault="00D72D71" w:rsidP="00971291">
      <w:pPr>
        <w:contextualSpacing/>
        <w:jc w:val="both"/>
        <w:rPr>
          <w:rFonts w:ascii="Times New Roman" w:eastAsia="Times New Roman" w:hAnsi="Times New Roman" w:cs="Times New Roman"/>
          <w:sz w:val="24"/>
          <w:szCs w:val="24"/>
        </w:rPr>
      </w:pPr>
    </w:p>
    <w:p w14:paraId="1EA5083C" w14:textId="66F3F3F0" w:rsidR="00D72D71" w:rsidRPr="00971291" w:rsidRDefault="65446AF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Lõikega 1</w:t>
      </w:r>
      <w:r w:rsidRPr="00971291">
        <w:rPr>
          <w:rFonts w:ascii="Times New Roman" w:eastAsia="Times New Roman" w:hAnsi="Times New Roman" w:cs="Times New Roman"/>
          <w:sz w:val="24"/>
          <w:szCs w:val="24"/>
        </w:rPr>
        <w:t xml:space="preserve"> sätestatakse õppuse korraldajale kohustus määrata õppuse korralduse eest vastutav isik ning dokumenteerida õppuse kavandamine ja läbiviimine. Vastutava isiku määramise eesmärk on tagada, et õppuse ettevalmistamine ja läbiviimine oleks terviklikult koordineeritud ning oleks üheselt tuvastatav isik, kes vastutab õppuse korraldusliku juhtimise eest. Vastutava isiku määramine ei muuda õppuse korraldaja ega õppusel osalejate õigusaktidest tulenevaid ülesandeid ega vastutust, pigem on tegemist </w:t>
      </w:r>
      <w:r w:rsidR="1F7B3B21" w:rsidRPr="00971291">
        <w:rPr>
          <w:rFonts w:ascii="Times New Roman" w:eastAsia="Times New Roman" w:hAnsi="Times New Roman" w:cs="Times New Roman"/>
          <w:sz w:val="24"/>
          <w:szCs w:val="24"/>
        </w:rPr>
        <w:t>asutusesisese töökorraldusliku küsimusega.</w:t>
      </w:r>
    </w:p>
    <w:p w14:paraId="1F5FE418" w14:textId="77777777" w:rsidR="00F83305" w:rsidRPr="00971291" w:rsidRDefault="00F83305" w:rsidP="00971291">
      <w:pPr>
        <w:contextualSpacing/>
        <w:jc w:val="both"/>
        <w:rPr>
          <w:rFonts w:ascii="Times New Roman" w:hAnsi="Times New Roman" w:cs="Times New Roman"/>
          <w:sz w:val="24"/>
          <w:szCs w:val="24"/>
        </w:rPr>
      </w:pPr>
    </w:p>
    <w:p w14:paraId="31F3ACCF" w14:textId="196751B2" w:rsidR="00D72D71" w:rsidRPr="00971291" w:rsidRDefault="65446AF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Õppuse dokumenteerimise nõue sätestab minimaalse teabe, mis peab võimaldama hiljem tuvastada õppuse olulised asjaolud ning hinnata, kas õppus kavandati ja viidi läbi määruses sätestatud nõuete kohaselt. Säte ei näe ette konkreetset dokumendi vormi ega nõua kogu teabe koondamist ühte dokumenti. Korraldaja võib dokumenteerimise viisi valida vastavalt õppuse laadile ja ulatusele</w:t>
      </w:r>
      <w:r w:rsidR="6E29E52E" w:rsidRPr="00971291">
        <w:rPr>
          <w:rFonts w:ascii="Times New Roman" w:eastAsia="Times New Roman" w:hAnsi="Times New Roman" w:cs="Times New Roman"/>
          <w:sz w:val="24"/>
          <w:szCs w:val="24"/>
        </w:rPr>
        <w:t>.</w:t>
      </w:r>
    </w:p>
    <w:p w14:paraId="3FF3B069" w14:textId="77777777" w:rsidR="00F83305" w:rsidRPr="00971291" w:rsidRDefault="00F83305" w:rsidP="00971291">
      <w:pPr>
        <w:contextualSpacing/>
        <w:jc w:val="both"/>
        <w:rPr>
          <w:rFonts w:ascii="Times New Roman" w:hAnsi="Times New Roman" w:cs="Times New Roman"/>
          <w:sz w:val="24"/>
          <w:szCs w:val="24"/>
        </w:rPr>
      </w:pPr>
    </w:p>
    <w:p w14:paraId="34BD3785" w14:textId="399239FF" w:rsidR="00D72D71" w:rsidRPr="00971291" w:rsidRDefault="65446AF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Punktide 1 ja 2</w:t>
      </w:r>
      <w:r w:rsidRPr="00971291">
        <w:rPr>
          <w:rFonts w:ascii="Times New Roman" w:eastAsia="Times New Roman" w:hAnsi="Times New Roman" w:cs="Times New Roman"/>
          <w:sz w:val="24"/>
          <w:szCs w:val="24"/>
        </w:rPr>
        <w:t xml:space="preserve"> kohaselt peab dokumentatsioonist olema tuvastatav õppuse toimumise aeg ja õppusel osalejad. See võimaldab määrata kindlaks, millal õppus toimus ning millised asutused ja isikud selles osalesid.</w:t>
      </w:r>
    </w:p>
    <w:p w14:paraId="698371AF" w14:textId="77777777" w:rsidR="00F83305" w:rsidRPr="00971291" w:rsidRDefault="00F83305" w:rsidP="00971291">
      <w:pPr>
        <w:contextualSpacing/>
        <w:jc w:val="both"/>
        <w:rPr>
          <w:rFonts w:ascii="Times New Roman" w:hAnsi="Times New Roman" w:cs="Times New Roman"/>
          <w:sz w:val="24"/>
          <w:szCs w:val="24"/>
        </w:rPr>
      </w:pPr>
    </w:p>
    <w:p w14:paraId="7A5DCF3E" w14:textId="2CC9FB39" w:rsidR="00D72D71" w:rsidRPr="00971291" w:rsidRDefault="65446AF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 3</w:t>
      </w:r>
      <w:r w:rsidRPr="00971291">
        <w:rPr>
          <w:rFonts w:ascii="Times New Roman" w:eastAsia="Times New Roman" w:hAnsi="Times New Roman" w:cs="Times New Roman"/>
          <w:sz w:val="24"/>
          <w:szCs w:val="24"/>
        </w:rPr>
        <w:t xml:space="preserve"> kohaselt dokumenteeritakse õppuse eesmärk. Eesmärgi fikseerimine on vajalik selleks, et õppuse läbiviimine ja selle tulemuste hindamine oleks</w:t>
      </w:r>
      <w:r w:rsidR="00EA76D0" w:rsidRPr="00971291">
        <w:rPr>
          <w:rFonts w:ascii="Times New Roman" w:eastAsia="Times New Roman" w:hAnsi="Times New Roman" w:cs="Times New Roman"/>
          <w:sz w:val="24"/>
          <w:szCs w:val="24"/>
        </w:rPr>
        <w:t>id</w:t>
      </w:r>
      <w:r w:rsidRPr="00971291">
        <w:rPr>
          <w:rFonts w:ascii="Times New Roman" w:eastAsia="Times New Roman" w:hAnsi="Times New Roman" w:cs="Times New Roman"/>
          <w:sz w:val="24"/>
          <w:szCs w:val="24"/>
        </w:rPr>
        <w:t xml:space="preserve"> seotud õppusele kavandamisel seatud eesmärgiga ning hiljem oleks võimalik hinnata eesmärgi saavutamist.</w:t>
      </w:r>
    </w:p>
    <w:p w14:paraId="7A36AC58" w14:textId="77777777" w:rsidR="00F83305" w:rsidRPr="00971291" w:rsidRDefault="00F83305" w:rsidP="00971291">
      <w:pPr>
        <w:contextualSpacing/>
        <w:jc w:val="both"/>
        <w:rPr>
          <w:rFonts w:ascii="Times New Roman" w:hAnsi="Times New Roman" w:cs="Times New Roman"/>
          <w:sz w:val="24"/>
          <w:szCs w:val="24"/>
        </w:rPr>
      </w:pPr>
    </w:p>
    <w:p w14:paraId="77E088AA" w14:textId="24E80EB8" w:rsidR="00D72D71" w:rsidRPr="00971291" w:rsidRDefault="65446AF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 4</w:t>
      </w:r>
      <w:r w:rsidRPr="00971291">
        <w:rPr>
          <w:rFonts w:ascii="Times New Roman" w:eastAsia="Times New Roman" w:hAnsi="Times New Roman" w:cs="Times New Roman"/>
          <w:sz w:val="24"/>
          <w:szCs w:val="24"/>
        </w:rPr>
        <w:t xml:space="preserve"> kohaselt dokumenteeritakse õppuse stsenaarium ja läbiviimise korraldus. Stsenaariumi kirjeldus peab andma piisava ülevaate õppusel harjutatud või kontrollitud olukorrast ning läbiviimise korraldusest peab nähtuma, kuidas õppus praktiliselt korraldati. Dokumenteerimise üksikasjalikkus sõltub õppuse liigist, eesmärgist, ulatusest ja keerukusest.</w:t>
      </w:r>
    </w:p>
    <w:p w14:paraId="7C15EBEF" w14:textId="77777777" w:rsidR="00F83305" w:rsidRPr="00971291" w:rsidRDefault="00F83305" w:rsidP="00971291">
      <w:pPr>
        <w:contextualSpacing/>
        <w:jc w:val="both"/>
        <w:rPr>
          <w:rFonts w:ascii="Times New Roman" w:hAnsi="Times New Roman" w:cs="Times New Roman"/>
          <w:sz w:val="24"/>
          <w:szCs w:val="24"/>
        </w:rPr>
      </w:pPr>
    </w:p>
    <w:p w14:paraId="765AABEE" w14:textId="7C0CAA0A" w:rsidR="00D72D71" w:rsidRPr="00971291" w:rsidRDefault="65446AF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Punkti 5</w:t>
      </w:r>
      <w:r w:rsidRPr="00971291">
        <w:rPr>
          <w:rFonts w:ascii="Times New Roman" w:eastAsia="Times New Roman" w:hAnsi="Times New Roman" w:cs="Times New Roman"/>
          <w:sz w:val="24"/>
          <w:szCs w:val="24"/>
        </w:rPr>
        <w:t xml:space="preserve"> kohaselt dokumenteeritakse § 2 lõikes 2 nimetatud juhul enne õppust määratud hindamiskriteeriumid, samuti õppuse hindajad ja hindamise korraldus. Nõude eesmärk on tagada </w:t>
      </w:r>
      <w:r w:rsidRPr="00971291">
        <w:rPr>
          <w:rFonts w:ascii="Times New Roman" w:eastAsia="Times New Roman" w:hAnsi="Times New Roman" w:cs="Times New Roman"/>
          <w:sz w:val="24"/>
          <w:szCs w:val="24"/>
        </w:rPr>
        <w:lastRenderedPageBreak/>
        <w:t>hindamise läbipaistvus ja seos õppuse eesmärgiga ning võimaldada õppuse tulemusi hinnata eelnevalt kindlaks määratud alustel.</w:t>
      </w:r>
    </w:p>
    <w:p w14:paraId="2D6458C5" w14:textId="77777777" w:rsidR="00F83305" w:rsidRPr="00971291" w:rsidRDefault="00F83305" w:rsidP="00971291">
      <w:pPr>
        <w:contextualSpacing/>
        <w:jc w:val="both"/>
        <w:rPr>
          <w:rFonts w:ascii="Times New Roman" w:hAnsi="Times New Roman" w:cs="Times New Roman"/>
          <w:sz w:val="24"/>
          <w:szCs w:val="24"/>
        </w:rPr>
      </w:pPr>
    </w:p>
    <w:p w14:paraId="488B8086" w14:textId="220079E9" w:rsidR="00D72D71" w:rsidRPr="00971291" w:rsidRDefault="65446AFA"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Punkti 6</w:t>
      </w:r>
      <w:r w:rsidRPr="00971291">
        <w:rPr>
          <w:rFonts w:ascii="Times New Roman" w:eastAsia="Times New Roman" w:hAnsi="Times New Roman" w:cs="Times New Roman"/>
          <w:sz w:val="24"/>
          <w:szCs w:val="24"/>
        </w:rPr>
        <w:t xml:space="preserve"> kohaselt tuleb dokumenteerida õppuse kulude katmise korraldus juhul, kui see erineb </w:t>
      </w:r>
      <w:r w:rsidR="001E2865" w:rsidRPr="00971291">
        <w:rPr>
          <w:rFonts w:ascii="Times New Roman" w:eastAsia="Times New Roman" w:hAnsi="Times New Roman" w:cs="Times New Roman"/>
          <w:sz w:val="24"/>
          <w:szCs w:val="24"/>
        </w:rPr>
        <w:t>§ 8 lõikes 1 sätestatud kulude katmise üldreeglist</w:t>
      </w:r>
      <w:r w:rsidRPr="00971291">
        <w:rPr>
          <w:rFonts w:ascii="Times New Roman" w:eastAsia="Times New Roman" w:hAnsi="Times New Roman" w:cs="Times New Roman"/>
          <w:sz w:val="24"/>
          <w:szCs w:val="24"/>
        </w:rPr>
        <w:t>. Sellisel juhul peab dokumentatsioon võimaldama tuvastada, millisel viisil ja milliste osa</w:t>
      </w:r>
      <w:r w:rsidR="00207986">
        <w:rPr>
          <w:rFonts w:ascii="Times New Roman" w:eastAsia="Times New Roman" w:hAnsi="Times New Roman" w:cs="Times New Roman"/>
          <w:sz w:val="24"/>
          <w:szCs w:val="24"/>
        </w:rPr>
        <w:t>liste</w:t>
      </w:r>
      <w:r w:rsidRPr="00971291">
        <w:rPr>
          <w:rFonts w:ascii="Times New Roman" w:eastAsia="Times New Roman" w:hAnsi="Times New Roman" w:cs="Times New Roman"/>
          <w:sz w:val="24"/>
          <w:szCs w:val="24"/>
        </w:rPr>
        <w:t xml:space="preserve"> vahel on õppuse korraldamise või selles osalemisega seotud kulude ka</w:t>
      </w:r>
      <w:r w:rsidR="00DB648B" w:rsidRPr="00971291">
        <w:rPr>
          <w:rFonts w:ascii="Times New Roman" w:eastAsia="Times New Roman" w:hAnsi="Times New Roman" w:cs="Times New Roman"/>
          <w:sz w:val="24"/>
          <w:szCs w:val="24"/>
        </w:rPr>
        <w:t>tmine</w:t>
      </w:r>
      <w:r w:rsidRPr="00971291">
        <w:rPr>
          <w:rFonts w:ascii="Times New Roman" w:eastAsia="Times New Roman" w:hAnsi="Times New Roman" w:cs="Times New Roman"/>
          <w:sz w:val="24"/>
          <w:szCs w:val="24"/>
        </w:rPr>
        <w:t xml:space="preserve"> kokku lepitud.</w:t>
      </w:r>
    </w:p>
    <w:p w14:paraId="04A2C948" w14:textId="62A34F92" w:rsidR="00D72D71" w:rsidRPr="00971291" w:rsidRDefault="00D72D71" w:rsidP="00971291">
      <w:pPr>
        <w:contextualSpacing/>
        <w:jc w:val="both"/>
        <w:rPr>
          <w:rFonts w:ascii="Times New Roman" w:eastAsia="Times New Roman" w:hAnsi="Times New Roman" w:cs="Times New Roman"/>
          <w:sz w:val="24"/>
          <w:szCs w:val="24"/>
        </w:rPr>
      </w:pPr>
    </w:p>
    <w:p w14:paraId="2EF6B4B4" w14:textId="44AE52A4" w:rsidR="00D72D71" w:rsidRPr="00971291" w:rsidRDefault="24FD82C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Lõikega 2</w:t>
      </w:r>
      <w:r w:rsidRPr="00971291">
        <w:rPr>
          <w:rFonts w:ascii="Times New Roman" w:eastAsia="Times New Roman" w:hAnsi="Times New Roman" w:cs="Times New Roman"/>
          <w:sz w:val="24"/>
          <w:szCs w:val="24"/>
        </w:rPr>
        <w:t xml:space="preserve"> täpsustatakse, et rahvusvahelise sõjalise õppuse korraldamisel ja selles osalemisel tuleb lisaks käesolevas määruses sätestatud nõuetele järgida kriisiolukorra ja riigikaitse seaduses rahvusvahelise sõjalise koostöö kohta sätestatud nõudeid. Sätte eesmärk on selgelt piiritleda määruse ja seaduse regulatsioonide koostoime ning tagada, et kriisiolukorra lahendamise õppuse korraldamine rahvusvahelise sõjalise õppuse raames ei mõjuta rahvusvahelisele sõjalisele koostööle kehtestatud nõuete kohaldamist. </w:t>
      </w:r>
    </w:p>
    <w:p w14:paraId="6D82AE78" w14:textId="1BEA681A" w:rsidR="00D72D71" w:rsidRPr="00971291" w:rsidRDefault="24FD82C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 xml:space="preserve"> </w:t>
      </w:r>
    </w:p>
    <w:p w14:paraId="2B5D89FF" w14:textId="5E1449DE" w:rsidR="00D72D71" w:rsidRPr="00971291" w:rsidRDefault="24FD82C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Kui õppus vastab kriisiolukorra ja riigikaitse seaduses sätestatud rahvusvahelise sõjalise õppuse tunnustele, kohaldatakse õppuse korraldamisele ja selles osalemisele lisaks käesolevas määruses sätestatule kriisiolukorra ja riigikaitse seaduse rahvusvahelist sõjalist koostööd reguleerivaid sätteid. Käesolev lõige ei laienda kriisiolukorra ja riigikaitse</w:t>
      </w:r>
      <w:r w:rsidR="00C13BCD"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seaduse kohaldamisala ega rahvusvahelise sõjalise koostöö regulatsiooniga hõlmatud subjektide ringi.</w:t>
      </w:r>
    </w:p>
    <w:p w14:paraId="2933ACB8" w14:textId="7B10ADF3" w:rsidR="00D72D71" w:rsidRPr="00971291" w:rsidRDefault="24FD82C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 xml:space="preserve"> </w:t>
      </w:r>
    </w:p>
    <w:p w14:paraId="59375E58" w14:textId="05ABBD68" w:rsidR="00D72D71" w:rsidRPr="00971291" w:rsidRDefault="24FD82C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Lõikega 3</w:t>
      </w:r>
      <w:r w:rsidRPr="00971291">
        <w:rPr>
          <w:rFonts w:ascii="Times New Roman" w:eastAsia="Times New Roman" w:hAnsi="Times New Roman" w:cs="Times New Roman"/>
          <w:sz w:val="24"/>
          <w:szCs w:val="24"/>
        </w:rPr>
        <w:t xml:space="preserve"> antakse Riigikantseleile õigus koostada õppuste ühetaoliseks ja süsteemseks korraldamiseks metoodilisi juhiseid ning vorme. Juhised ja vormid võivad toetada õppuste kavandamist, läbiviimist, hindamist ja õppusejärgsete tegevuste korraldamist ning aidata ühtlustada eri asutuste praktikat. Tegemist on toetavate metoodiliste materjalidega, millega ei kehtestata määruses sätestatule täiendavaid kohustuslikke nõudeid.</w:t>
      </w:r>
    </w:p>
    <w:p w14:paraId="4743F412" w14:textId="2E7D65A4" w:rsidR="00D72D71" w:rsidRPr="00971291" w:rsidRDefault="00D72D71" w:rsidP="00971291">
      <w:pPr>
        <w:contextualSpacing/>
        <w:jc w:val="both"/>
        <w:rPr>
          <w:rFonts w:ascii="Times New Roman" w:eastAsia="Times New Roman" w:hAnsi="Times New Roman" w:cs="Times New Roman"/>
          <w:sz w:val="24"/>
          <w:szCs w:val="24"/>
        </w:rPr>
      </w:pPr>
    </w:p>
    <w:p w14:paraId="0B59DCDF" w14:textId="0751B032" w:rsidR="00D72D71" w:rsidRPr="00971291" w:rsidRDefault="1A427CB9"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Eelnõu §</w:t>
      </w:r>
      <w:r w:rsidR="00A00FF7">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w:t>
      </w:r>
      <w:r w:rsidR="14939120" w:rsidRPr="00971291">
        <w:rPr>
          <w:rFonts w:ascii="Times New Roman" w:eastAsia="Times New Roman" w:hAnsi="Times New Roman" w:cs="Times New Roman"/>
          <w:b/>
          <w:bCs/>
          <w:sz w:val="24"/>
          <w:szCs w:val="24"/>
        </w:rPr>
        <w:t>7</w:t>
      </w:r>
      <w:r w:rsidRPr="00971291">
        <w:rPr>
          <w:rFonts w:ascii="Times New Roman" w:eastAsia="Times New Roman" w:hAnsi="Times New Roman" w:cs="Times New Roman"/>
          <w:b/>
          <w:bCs/>
          <w:sz w:val="24"/>
          <w:szCs w:val="24"/>
        </w:rPr>
        <w:t xml:space="preserve"> </w:t>
      </w:r>
      <w:r w:rsidR="279B7A94" w:rsidRPr="00971291">
        <w:rPr>
          <w:rFonts w:ascii="Times New Roman" w:eastAsia="Times New Roman" w:hAnsi="Times New Roman" w:cs="Times New Roman"/>
          <w:sz w:val="24"/>
          <w:szCs w:val="24"/>
        </w:rPr>
        <w:t>sätesta</w:t>
      </w:r>
      <w:r w:rsidR="00A00FF7">
        <w:rPr>
          <w:rFonts w:ascii="Times New Roman" w:eastAsia="Times New Roman" w:hAnsi="Times New Roman" w:cs="Times New Roman"/>
          <w:sz w:val="24"/>
          <w:szCs w:val="24"/>
        </w:rPr>
        <w:t>takse</w:t>
      </w:r>
      <w:r w:rsidR="279B7A94" w:rsidRPr="00971291">
        <w:rPr>
          <w:rFonts w:ascii="Times New Roman" w:eastAsia="Times New Roman" w:hAnsi="Times New Roman" w:cs="Times New Roman"/>
          <w:sz w:val="24"/>
          <w:szCs w:val="24"/>
        </w:rPr>
        <w:t xml:space="preserve"> õppusejärgse</w:t>
      </w:r>
      <w:r w:rsidR="00C13BCD" w:rsidRPr="00971291">
        <w:rPr>
          <w:rFonts w:ascii="Times New Roman" w:eastAsia="Times New Roman" w:hAnsi="Times New Roman" w:cs="Times New Roman"/>
          <w:sz w:val="24"/>
          <w:szCs w:val="24"/>
        </w:rPr>
        <w:t>d</w:t>
      </w:r>
      <w:r w:rsidR="279B7A94" w:rsidRPr="00971291">
        <w:rPr>
          <w:rFonts w:ascii="Times New Roman" w:eastAsia="Times New Roman" w:hAnsi="Times New Roman" w:cs="Times New Roman"/>
          <w:sz w:val="24"/>
          <w:szCs w:val="24"/>
        </w:rPr>
        <w:t xml:space="preserve"> tegevused.</w:t>
      </w:r>
    </w:p>
    <w:p w14:paraId="38960BDA" w14:textId="77777777" w:rsidR="00D72D71" w:rsidRPr="00971291" w:rsidRDefault="00D72D71" w:rsidP="00971291">
      <w:pPr>
        <w:contextualSpacing/>
        <w:jc w:val="both"/>
        <w:rPr>
          <w:rFonts w:ascii="Times New Roman" w:hAnsi="Times New Roman" w:cs="Times New Roman"/>
          <w:sz w:val="24"/>
          <w:szCs w:val="24"/>
        </w:rPr>
      </w:pPr>
    </w:p>
    <w:p w14:paraId="5B9ACC34" w14:textId="5BF9C7FB" w:rsidR="00D72D71" w:rsidRDefault="279B7A94"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w:t>
      </w:r>
      <w:r w:rsidR="717748C8" w:rsidRPr="00971291">
        <w:rPr>
          <w:rFonts w:ascii="Times New Roman" w:eastAsia="Times New Roman" w:hAnsi="Times New Roman" w:cs="Times New Roman"/>
          <w:b/>
          <w:bCs/>
          <w:sz w:val="24"/>
          <w:szCs w:val="24"/>
        </w:rPr>
        <w:t xml:space="preserve">kes </w:t>
      </w:r>
      <w:r w:rsidRPr="00971291">
        <w:rPr>
          <w:rFonts w:ascii="Times New Roman" w:eastAsia="Times New Roman" w:hAnsi="Times New Roman" w:cs="Times New Roman"/>
          <w:b/>
          <w:bCs/>
          <w:sz w:val="24"/>
          <w:szCs w:val="24"/>
        </w:rPr>
        <w:t xml:space="preserve">1 </w:t>
      </w:r>
      <w:r w:rsidR="00D9A533" w:rsidRPr="00971291">
        <w:rPr>
          <w:rFonts w:ascii="Times New Roman" w:eastAsia="Times New Roman" w:hAnsi="Times New Roman" w:cs="Times New Roman"/>
          <w:sz w:val="24"/>
          <w:szCs w:val="24"/>
        </w:rPr>
        <w:t>sätestatakse</w:t>
      </w:r>
      <w:r w:rsidR="43553AA9" w:rsidRPr="00971291">
        <w:rPr>
          <w:rFonts w:ascii="Times New Roman" w:eastAsia="Times New Roman" w:hAnsi="Times New Roman" w:cs="Times New Roman"/>
          <w:sz w:val="24"/>
          <w:szCs w:val="24"/>
        </w:rPr>
        <w:t xml:space="preserve"> </w:t>
      </w:r>
      <w:r w:rsidR="2C82B2F5" w:rsidRPr="00971291">
        <w:rPr>
          <w:rFonts w:ascii="Times New Roman" w:eastAsia="Times New Roman" w:hAnsi="Times New Roman" w:cs="Times New Roman"/>
          <w:sz w:val="24"/>
          <w:szCs w:val="24"/>
        </w:rPr>
        <w:t>kohustus koostada pärast õppust kokkuvõte, milles</w:t>
      </w:r>
      <w:r w:rsidR="0CC67249" w:rsidRPr="00971291">
        <w:rPr>
          <w:rFonts w:ascii="Times New Roman" w:eastAsia="Times New Roman" w:hAnsi="Times New Roman" w:cs="Times New Roman"/>
          <w:sz w:val="24"/>
          <w:szCs w:val="24"/>
        </w:rPr>
        <w:t xml:space="preserve"> esitatakse hindamise tulemused, tehtud</w:t>
      </w:r>
      <w:r w:rsidR="2C82B2F5" w:rsidRPr="00971291">
        <w:rPr>
          <w:rFonts w:ascii="Times New Roman" w:eastAsia="Times New Roman" w:hAnsi="Times New Roman" w:cs="Times New Roman"/>
          <w:sz w:val="24"/>
          <w:szCs w:val="24"/>
        </w:rPr>
        <w:t xml:space="preserve"> tähelepanekud, ettepanekud ja probleemid. Kokkuvõttes määratakse ka probleemide lahendamiseks ja ettepanekutega tegelemiseks vajalikud </w:t>
      </w:r>
      <w:r w:rsidR="00B4028C" w:rsidRPr="00971291">
        <w:rPr>
          <w:rFonts w:ascii="Times New Roman" w:eastAsia="Times New Roman" w:hAnsi="Times New Roman" w:cs="Times New Roman"/>
          <w:sz w:val="24"/>
          <w:szCs w:val="24"/>
        </w:rPr>
        <w:t>parendus</w:t>
      </w:r>
      <w:r w:rsidR="2C82B2F5" w:rsidRPr="00971291">
        <w:rPr>
          <w:rFonts w:ascii="Times New Roman" w:eastAsia="Times New Roman" w:hAnsi="Times New Roman" w:cs="Times New Roman"/>
          <w:sz w:val="24"/>
          <w:szCs w:val="24"/>
        </w:rPr>
        <w:t>tegevused</w:t>
      </w:r>
      <w:r w:rsidR="00B4028C" w:rsidRPr="00971291">
        <w:rPr>
          <w:rFonts w:ascii="Times New Roman" w:eastAsia="Times New Roman" w:hAnsi="Times New Roman" w:cs="Times New Roman"/>
          <w:sz w:val="24"/>
          <w:szCs w:val="24"/>
        </w:rPr>
        <w:t>, nende eest vastutajad</w:t>
      </w:r>
      <w:r w:rsidR="2C82B2F5" w:rsidRPr="00971291">
        <w:rPr>
          <w:rFonts w:ascii="Times New Roman" w:eastAsia="Times New Roman" w:hAnsi="Times New Roman" w:cs="Times New Roman"/>
          <w:sz w:val="24"/>
          <w:szCs w:val="24"/>
        </w:rPr>
        <w:t xml:space="preserve"> ning elluviimise ajakava. Nõude eesmärk on tagada, et õppuse tulemused viiksid konkreetsete järeltegevusteni ning toetaksid kriisivalmiduse ja kriisiplaanide järjepidevat parandamist.</w:t>
      </w:r>
    </w:p>
    <w:p w14:paraId="14904AE3" w14:textId="77777777" w:rsidR="00C136F8" w:rsidRDefault="00C136F8" w:rsidP="00971291">
      <w:pPr>
        <w:contextualSpacing/>
        <w:jc w:val="both"/>
        <w:rPr>
          <w:rFonts w:ascii="Times New Roman" w:eastAsia="Times New Roman" w:hAnsi="Times New Roman" w:cs="Times New Roman"/>
          <w:sz w:val="24"/>
          <w:szCs w:val="24"/>
        </w:rPr>
      </w:pPr>
    </w:p>
    <w:p w14:paraId="001C35D5" w14:textId="2F40F2DB" w:rsidR="00082B66" w:rsidRPr="00971291" w:rsidRDefault="00133031" w:rsidP="00971291">
      <w:pPr>
        <w:contextualSpacing/>
        <w:jc w:val="both"/>
        <w:rPr>
          <w:rFonts w:ascii="Times New Roman" w:hAnsi="Times New Roman" w:cs="Times New Roman"/>
          <w:sz w:val="24"/>
          <w:szCs w:val="24"/>
        </w:rPr>
      </w:pPr>
      <w:r w:rsidRPr="00133031">
        <w:rPr>
          <w:rFonts w:ascii="Times New Roman" w:hAnsi="Times New Roman" w:cs="Times New Roman"/>
          <w:sz w:val="24"/>
          <w:szCs w:val="24"/>
        </w:rPr>
        <w:t>Õppuse eesmärk on eelkõige hinnata ja parandada kriisiolukorraks valmisolekut ning tuvastada kriisiülesannete täitmise ja kriisiplaanide rakendamise võimalikke puudusi. Õppuse käigus puuduse tuvastamine, sellest asjaomase asutuse teavitamine ja puuduse kõrvaldamiseks parendustegevuste kavandamine ei too iseenesest kaasa järelevalvemeetmete rakendamist. Õppusel tuvastatud puudus ei tähenda tingimata õigusaktist tuleneva kohustuse rikkumist, vaid võib osutada vajadusele täiendada kriisiplaani, parandada töö- või koostöökorraldust või arendada olemasolevaid võimeid. Samas ei piira määrus pädeva järelevalveasutuse seadusest tulenevaid õigusi ega kohustusi.</w:t>
      </w:r>
    </w:p>
    <w:p w14:paraId="6D6E1D5A" w14:textId="77777777" w:rsidR="00D72D71" w:rsidRPr="00971291" w:rsidRDefault="00D72D71" w:rsidP="00971291">
      <w:pPr>
        <w:contextualSpacing/>
        <w:jc w:val="both"/>
        <w:rPr>
          <w:rFonts w:ascii="Times New Roman" w:hAnsi="Times New Roman" w:cs="Times New Roman"/>
          <w:sz w:val="24"/>
          <w:szCs w:val="24"/>
        </w:rPr>
      </w:pPr>
    </w:p>
    <w:p w14:paraId="62F39E29" w14:textId="58905001" w:rsidR="00D72D71" w:rsidRPr="00971291" w:rsidRDefault="695510A3" w:rsidP="00971291">
      <w:pPr>
        <w:contextualSpacing/>
        <w:jc w:val="both"/>
      </w:pPr>
      <w:r w:rsidRPr="00971291">
        <w:rPr>
          <w:rFonts w:ascii="Times New Roman" w:eastAsia="Times New Roman" w:hAnsi="Times New Roman" w:cs="Times New Roman"/>
          <w:b/>
          <w:bCs/>
          <w:sz w:val="24"/>
          <w:szCs w:val="24"/>
        </w:rPr>
        <w:t>Lõikega 2</w:t>
      </w:r>
      <w:r w:rsidRPr="00971291">
        <w:rPr>
          <w:rFonts w:ascii="Times New Roman" w:eastAsia="Times New Roman" w:hAnsi="Times New Roman" w:cs="Times New Roman"/>
          <w:sz w:val="24"/>
          <w:szCs w:val="24"/>
        </w:rPr>
        <w:t xml:space="preserve"> sätestatakse õppuse </w:t>
      </w:r>
      <w:r w:rsidR="000151B8">
        <w:rPr>
          <w:rFonts w:ascii="Times New Roman" w:eastAsia="Times New Roman" w:hAnsi="Times New Roman" w:cs="Times New Roman"/>
          <w:sz w:val="24"/>
          <w:szCs w:val="24"/>
        </w:rPr>
        <w:t xml:space="preserve">kokkuvõtte esitamise tähtaeg ja adressaadid. Kokkuvõte esitatakse </w:t>
      </w:r>
      <w:r w:rsidRPr="00971291">
        <w:rPr>
          <w:rFonts w:ascii="Times New Roman" w:eastAsia="Times New Roman" w:hAnsi="Times New Roman" w:cs="Times New Roman"/>
          <w:sz w:val="24"/>
          <w:szCs w:val="24"/>
        </w:rPr>
        <w:t xml:space="preserve">kolme kuu jooksul pärast õppuse toimumist. Tähtaeg annab piisava aja õppuse tulemuste analüüsimiseks, tähelepanekute koondamiseks ja vajalike parendustegevuste kavandamiseks. Kokkuvõtte adressaat määratakse </w:t>
      </w:r>
      <w:r w:rsidR="00006D2C">
        <w:rPr>
          <w:rFonts w:ascii="Times New Roman" w:eastAsia="Times New Roman" w:hAnsi="Times New Roman" w:cs="Times New Roman"/>
          <w:sz w:val="24"/>
          <w:szCs w:val="24"/>
        </w:rPr>
        <w:t>selle esitajast</w:t>
      </w:r>
      <w:r w:rsidRPr="00971291">
        <w:rPr>
          <w:rFonts w:ascii="Times New Roman" w:eastAsia="Times New Roman" w:hAnsi="Times New Roman" w:cs="Times New Roman"/>
          <w:sz w:val="24"/>
          <w:szCs w:val="24"/>
        </w:rPr>
        <w:t xml:space="preserve"> lähtudes, et õppuse tulemused jõuaksid asutuseni, kelle ülesanne on vastava valdkonna või tasandi kriisivalmidust korraldada või koordineerida.</w:t>
      </w:r>
      <w:r w:rsidR="26A67827"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 xml:space="preserve">Punkti 1 kohaselt esitab elutähtsa teenuse osutaja õppuse kokkuvõtte elutähtsa </w:t>
      </w:r>
      <w:r w:rsidRPr="00971291">
        <w:rPr>
          <w:rFonts w:ascii="Times New Roman" w:eastAsia="Times New Roman" w:hAnsi="Times New Roman" w:cs="Times New Roman"/>
          <w:sz w:val="24"/>
          <w:szCs w:val="24"/>
        </w:rPr>
        <w:lastRenderedPageBreak/>
        <w:t xml:space="preserve">teenuse toimepidevuse korraldajale, </w:t>
      </w:r>
      <w:r w:rsidR="25E4ED4B" w:rsidRPr="00971291">
        <w:rPr>
          <w:rFonts w:ascii="Times New Roman" w:eastAsia="Times New Roman" w:hAnsi="Times New Roman" w:cs="Times New Roman"/>
          <w:sz w:val="24"/>
          <w:szCs w:val="24"/>
        </w:rPr>
        <w:t xml:space="preserve">punkti 2 </w:t>
      </w:r>
      <w:r w:rsidRPr="00971291">
        <w:rPr>
          <w:rFonts w:ascii="Times New Roman" w:eastAsia="Times New Roman" w:hAnsi="Times New Roman" w:cs="Times New Roman"/>
          <w:sz w:val="24"/>
          <w:szCs w:val="24"/>
        </w:rPr>
        <w:t>kohaselt kohaliku omavalitsuse üksus Päästeametile</w:t>
      </w:r>
      <w:r w:rsidR="7D88DA2A" w:rsidRPr="00971291">
        <w:rPr>
          <w:rFonts w:ascii="Times New Roman" w:eastAsia="Times New Roman" w:hAnsi="Times New Roman" w:cs="Times New Roman"/>
          <w:sz w:val="24"/>
          <w:szCs w:val="24"/>
        </w:rPr>
        <w:t xml:space="preserve"> ning p</w:t>
      </w:r>
      <w:r w:rsidRPr="00971291">
        <w:rPr>
          <w:rFonts w:ascii="Times New Roman" w:eastAsia="Times New Roman" w:hAnsi="Times New Roman" w:cs="Times New Roman"/>
          <w:sz w:val="24"/>
          <w:szCs w:val="24"/>
        </w:rPr>
        <w:t xml:space="preserve">unkti </w:t>
      </w:r>
      <w:r w:rsidR="18FFA833" w:rsidRPr="3E0C291D">
        <w:rPr>
          <w:rFonts w:ascii="Times New Roman" w:eastAsia="Times New Roman" w:hAnsi="Times New Roman" w:cs="Times New Roman"/>
          <w:sz w:val="24"/>
          <w:szCs w:val="24"/>
        </w:rPr>
        <w:t>3</w:t>
      </w:r>
      <w:r w:rsidRPr="00971291">
        <w:rPr>
          <w:rFonts w:ascii="Times New Roman" w:eastAsia="Times New Roman" w:hAnsi="Times New Roman" w:cs="Times New Roman"/>
          <w:sz w:val="24"/>
          <w:szCs w:val="24"/>
        </w:rPr>
        <w:t xml:space="preserve"> kohaselt muu püsiva kriisiülesandega asutus või isik</w:t>
      </w:r>
      <w:r w:rsidR="00D00CBD">
        <w:rPr>
          <w:rFonts w:ascii="Times New Roman" w:eastAsia="Times New Roman" w:hAnsi="Times New Roman" w:cs="Times New Roman"/>
          <w:sz w:val="24"/>
          <w:szCs w:val="24"/>
        </w:rPr>
        <w:t>, välja arvatud ministeerium,</w:t>
      </w:r>
      <w:r w:rsidRPr="00971291">
        <w:rPr>
          <w:rFonts w:ascii="Times New Roman" w:eastAsia="Times New Roman" w:hAnsi="Times New Roman" w:cs="Times New Roman"/>
          <w:sz w:val="24"/>
          <w:szCs w:val="24"/>
        </w:rPr>
        <w:t xml:space="preserve"> asjaomasele ministeeriumile. Asjaomase ministeeriumi all mõeldakse ministeeriumi, kelle vastutusvaldkonnaga vastava püsiva kriisiülesande täitmine on seotud. Ministeerium saab selliselt koondada oma vastutusvaldkonna õppuste tulemusi ja käsitleda tuvastatud </w:t>
      </w:r>
      <w:r w:rsidR="41D1489E" w:rsidRPr="00971291">
        <w:rPr>
          <w:rFonts w:ascii="Times New Roman" w:eastAsia="Times New Roman" w:hAnsi="Times New Roman" w:cs="Times New Roman"/>
          <w:sz w:val="24"/>
          <w:szCs w:val="24"/>
        </w:rPr>
        <w:t>probleeme</w:t>
      </w:r>
      <w:r w:rsidRPr="00971291">
        <w:rPr>
          <w:rFonts w:ascii="Times New Roman" w:eastAsia="Times New Roman" w:hAnsi="Times New Roman" w:cs="Times New Roman"/>
          <w:sz w:val="24"/>
          <w:szCs w:val="24"/>
        </w:rPr>
        <w:t xml:space="preserve"> valdkonna tasandil.</w:t>
      </w:r>
    </w:p>
    <w:p w14:paraId="7EE6A87C" w14:textId="20974D8B" w:rsidR="3E0C291D" w:rsidRDefault="3E0C291D" w:rsidP="3E0C291D">
      <w:pPr>
        <w:contextualSpacing/>
        <w:jc w:val="both"/>
        <w:rPr>
          <w:rFonts w:ascii="Times New Roman" w:eastAsia="Times New Roman" w:hAnsi="Times New Roman" w:cs="Times New Roman"/>
          <w:sz w:val="24"/>
          <w:szCs w:val="24"/>
        </w:rPr>
      </w:pPr>
    </w:p>
    <w:p w14:paraId="78670302" w14:textId="110B9D30" w:rsidR="62785F30" w:rsidRDefault="62785F30" w:rsidP="3E0C291D">
      <w:pPr>
        <w:contextualSpacing/>
        <w:jc w:val="both"/>
      </w:pPr>
      <w:r w:rsidRPr="005754DD">
        <w:rPr>
          <w:rFonts w:ascii="Times New Roman" w:eastAsia="Times New Roman" w:hAnsi="Times New Roman" w:cs="Times New Roman"/>
          <w:b/>
          <w:bCs/>
          <w:sz w:val="24"/>
          <w:szCs w:val="24"/>
        </w:rPr>
        <w:t>Lõikes 3</w:t>
      </w:r>
      <w:r w:rsidRPr="3E0C291D">
        <w:rPr>
          <w:rFonts w:ascii="Times New Roman" w:eastAsia="Times New Roman" w:hAnsi="Times New Roman" w:cs="Times New Roman"/>
          <w:sz w:val="24"/>
          <w:szCs w:val="24"/>
        </w:rPr>
        <w:t xml:space="preserve"> sätestatakse ministeeriumi kohustus esitada Riigikantseleile enda korraldatud õppuse kokkuvõte</w:t>
      </w:r>
      <w:r w:rsidR="00B1774C">
        <w:rPr>
          <w:rFonts w:ascii="Times New Roman" w:eastAsia="Times New Roman" w:hAnsi="Times New Roman" w:cs="Times New Roman"/>
          <w:sz w:val="24"/>
          <w:szCs w:val="24"/>
        </w:rPr>
        <w:t xml:space="preserve"> </w:t>
      </w:r>
      <w:r w:rsidR="00B1774C" w:rsidRPr="00B1774C">
        <w:rPr>
          <w:rFonts w:ascii="Times New Roman" w:eastAsia="Times New Roman" w:hAnsi="Times New Roman" w:cs="Times New Roman"/>
          <w:sz w:val="24"/>
          <w:szCs w:val="24"/>
        </w:rPr>
        <w:t>või § 5 lõike 3 alusel enda osalemise kohta koostatud kokkuvõte</w:t>
      </w:r>
      <w:r w:rsidRPr="3E0C291D">
        <w:rPr>
          <w:rFonts w:ascii="Times New Roman" w:eastAsia="Times New Roman" w:hAnsi="Times New Roman" w:cs="Times New Roman"/>
          <w:sz w:val="24"/>
          <w:szCs w:val="24"/>
        </w:rPr>
        <w:t xml:space="preserve">, kui õppus on nimetatud õppuste kavas või on oma eesmärgi ja ulatuse tõttu riigi kriisivalmiduse seisukohalt oluline. </w:t>
      </w:r>
      <w:r w:rsidR="007A3A82">
        <w:rPr>
          <w:rFonts w:ascii="Times New Roman" w:eastAsia="Times New Roman" w:hAnsi="Times New Roman" w:cs="Times New Roman"/>
          <w:sz w:val="24"/>
          <w:szCs w:val="24"/>
        </w:rPr>
        <w:t>Õppuse kokkuvõte tuleb esitada kolme kuu jooksul pärast õppuse toimumist.</w:t>
      </w:r>
      <w:r w:rsidRPr="3E0C291D">
        <w:rPr>
          <w:rFonts w:ascii="Times New Roman" w:eastAsia="Times New Roman" w:hAnsi="Times New Roman" w:cs="Times New Roman"/>
          <w:sz w:val="24"/>
          <w:szCs w:val="24"/>
        </w:rPr>
        <w:t xml:space="preserve"> Sätte eesmärk on tagada Riigikantseleile ülevaade riigi kriisivalmiduse seisukohalt olulisemate õppuste tulemustest, vältides samal ajal kõigi ministeeriumi korraldatud õppuste kokkuvõtete esitamisega kaasnevat põhjendamatut halduskoormust. Õppuste kavas nimetatud õppuste kokkuvõtted esitatakse Riigikantseleile sõltumata nende ulatusest. Muude õppuste puhul tuleb hinnata nende eesmärki ja ulatust, arvestades eelkõige õppuse tähtsust kriisiolukorra lahendamise valmisoleku, kriisijuhtimise ning </w:t>
      </w:r>
      <w:proofErr w:type="spellStart"/>
      <w:r w:rsidRPr="3E0C291D">
        <w:rPr>
          <w:rFonts w:ascii="Times New Roman" w:eastAsia="Times New Roman" w:hAnsi="Times New Roman" w:cs="Times New Roman"/>
          <w:sz w:val="24"/>
          <w:szCs w:val="24"/>
        </w:rPr>
        <w:t>asutustevahelise</w:t>
      </w:r>
      <w:proofErr w:type="spellEnd"/>
      <w:r w:rsidRPr="3E0C291D">
        <w:rPr>
          <w:rFonts w:ascii="Times New Roman" w:eastAsia="Times New Roman" w:hAnsi="Times New Roman" w:cs="Times New Roman"/>
          <w:sz w:val="24"/>
          <w:szCs w:val="24"/>
        </w:rPr>
        <w:t xml:space="preserve"> koostöö kontrollimisel ja arendamisel. Väiksema ulatusega õppuste, mille tulemused puudutavad peamiselt ministeeriumi enda tegevust</w:t>
      </w:r>
      <w:r w:rsidR="0927C3F7" w:rsidRPr="3E0C291D">
        <w:rPr>
          <w:rFonts w:ascii="Times New Roman" w:eastAsia="Times New Roman" w:hAnsi="Times New Roman" w:cs="Times New Roman"/>
          <w:sz w:val="24"/>
          <w:szCs w:val="24"/>
        </w:rPr>
        <w:t xml:space="preserve"> või toimepidevust</w:t>
      </w:r>
      <w:r w:rsidRPr="3E0C291D">
        <w:rPr>
          <w:rFonts w:ascii="Times New Roman" w:eastAsia="Times New Roman" w:hAnsi="Times New Roman" w:cs="Times New Roman"/>
          <w:sz w:val="24"/>
          <w:szCs w:val="24"/>
        </w:rPr>
        <w:t xml:space="preserve"> ega oma laiemat tähtsust riigi kriisivalmidusele, kokkuvõtteid Riigikantseleile esitama ei pea. See ei vabasta ministeeriumi kohustusest koostada õppuse kokkuvõte ning kavandada tuvastatud puuduste kõrvaldamiseks vajalikud parendustegevused.</w:t>
      </w:r>
    </w:p>
    <w:p w14:paraId="11F129F1" w14:textId="42449737" w:rsidR="00D72D71" w:rsidRPr="00971291" w:rsidRDefault="00D72D71" w:rsidP="00971291">
      <w:pPr>
        <w:contextualSpacing/>
        <w:jc w:val="both"/>
        <w:rPr>
          <w:rFonts w:ascii="Times New Roman" w:eastAsia="Times New Roman" w:hAnsi="Times New Roman" w:cs="Times New Roman"/>
          <w:sz w:val="24"/>
          <w:szCs w:val="24"/>
        </w:rPr>
      </w:pPr>
    </w:p>
    <w:p w14:paraId="108416D7" w14:textId="20A552A5" w:rsidR="6A094FEB" w:rsidRPr="00971291" w:rsidRDefault="6A094FE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 xml:space="preserve">Lõikega </w:t>
      </w:r>
      <w:r w:rsidR="33CE0F8A" w:rsidRPr="3E0C291D">
        <w:rPr>
          <w:rFonts w:ascii="Times New Roman" w:eastAsia="Times New Roman" w:hAnsi="Times New Roman" w:cs="Times New Roman"/>
          <w:b/>
          <w:bCs/>
          <w:sz w:val="24"/>
          <w:szCs w:val="24"/>
        </w:rPr>
        <w:t>4</w:t>
      </w:r>
      <w:r w:rsidRPr="00971291">
        <w:rPr>
          <w:rFonts w:ascii="Times New Roman" w:eastAsia="Times New Roman" w:hAnsi="Times New Roman" w:cs="Times New Roman"/>
          <w:sz w:val="24"/>
          <w:szCs w:val="24"/>
        </w:rPr>
        <w:t xml:space="preserve"> sätestatakse, millised õppusel tuvastatud probleemid tuleb edastada Riigikantseleile. </w:t>
      </w:r>
      <w:r w:rsidRPr="3E0C291D">
        <w:rPr>
          <w:rFonts w:ascii="Times New Roman" w:eastAsia="Times New Roman" w:hAnsi="Times New Roman" w:cs="Times New Roman"/>
          <w:sz w:val="24"/>
          <w:szCs w:val="24"/>
        </w:rPr>
        <w:t>Lõike</w:t>
      </w:r>
      <w:r w:rsidR="68781F14" w:rsidRPr="3E0C291D">
        <w:rPr>
          <w:rFonts w:ascii="Times New Roman" w:eastAsia="Times New Roman" w:hAnsi="Times New Roman" w:cs="Times New Roman"/>
          <w:sz w:val="24"/>
          <w:szCs w:val="24"/>
        </w:rPr>
        <w:t>s</w:t>
      </w:r>
      <w:r w:rsidRPr="00971291">
        <w:rPr>
          <w:rFonts w:ascii="Times New Roman" w:eastAsia="Times New Roman" w:hAnsi="Times New Roman" w:cs="Times New Roman"/>
          <w:sz w:val="24"/>
          <w:szCs w:val="24"/>
        </w:rPr>
        <w:t xml:space="preserve"> 2 nimetatud õppuse kokkuvõtte saaja hindab õppuse kokkuvõttes tuvastatud probleeme ning edastab ühe kuu jooksul </w:t>
      </w:r>
      <w:r w:rsidR="00B36BDC" w:rsidRPr="00971291">
        <w:rPr>
          <w:rFonts w:ascii="Times New Roman" w:eastAsia="Times New Roman" w:hAnsi="Times New Roman" w:cs="Times New Roman"/>
          <w:sz w:val="24"/>
          <w:szCs w:val="24"/>
        </w:rPr>
        <w:t xml:space="preserve">pärast </w:t>
      </w:r>
      <w:r w:rsidRPr="00971291">
        <w:rPr>
          <w:rFonts w:ascii="Times New Roman" w:eastAsia="Times New Roman" w:hAnsi="Times New Roman" w:cs="Times New Roman"/>
          <w:sz w:val="24"/>
          <w:szCs w:val="24"/>
        </w:rPr>
        <w:t>kokkuvõtte saamist Riigikantseleile probleemid, mis vastavad vähemalt ühele lõikes sätestatud tunnusele. Riigikantseleile ei edastata seega kõiki õppuse kokkuvõtteid ega kõiki õppusel tuvastatud probleeme</w:t>
      </w:r>
      <w:r w:rsidR="01EC2789" w:rsidRPr="00971291">
        <w:rPr>
          <w:rFonts w:ascii="Times New Roman" w:eastAsia="Times New Roman" w:hAnsi="Times New Roman" w:cs="Times New Roman"/>
          <w:sz w:val="24"/>
          <w:szCs w:val="24"/>
        </w:rPr>
        <w:t>.</w:t>
      </w:r>
    </w:p>
    <w:p w14:paraId="4BB0C8DC" w14:textId="77777777" w:rsidR="00F83305" w:rsidRPr="00971291" w:rsidRDefault="00F83305" w:rsidP="00971291">
      <w:pPr>
        <w:contextualSpacing/>
        <w:jc w:val="both"/>
        <w:rPr>
          <w:rFonts w:ascii="Times New Roman" w:hAnsi="Times New Roman" w:cs="Times New Roman"/>
          <w:sz w:val="24"/>
          <w:szCs w:val="24"/>
        </w:rPr>
      </w:pPr>
    </w:p>
    <w:p w14:paraId="3EEBBFC5" w14:textId="66EA96E2" w:rsidR="6A094FEB" w:rsidRPr="00971291" w:rsidRDefault="6A094FE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 1</w:t>
      </w:r>
      <w:r w:rsidRPr="00971291">
        <w:rPr>
          <w:rFonts w:ascii="Times New Roman" w:eastAsia="Times New Roman" w:hAnsi="Times New Roman" w:cs="Times New Roman"/>
          <w:sz w:val="24"/>
          <w:szCs w:val="24"/>
        </w:rPr>
        <w:t xml:space="preserve"> hõlmab probleeme, mille mõju ületab ühe ministeeriumi valitsemisala või ühe kohaliku omavalitsuse üksuse vastutusala. Tegemist on eelkõige probleemidega, mille lahendamine eeldab mitme valitsemisala, kohaliku omavalitsuse üksuse või muu asutuse koostööd.</w:t>
      </w:r>
    </w:p>
    <w:p w14:paraId="25CA7AED" w14:textId="77777777" w:rsidR="00F83305" w:rsidRPr="00971291" w:rsidRDefault="00F83305" w:rsidP="00971291">
      <w:pPr>
        <w:contextualSpacing/>
        <w:jc w:val="both"/>
        <w:rPr>
          <w:rFonts w:ascii="Times New Roman" w:hAnsi="Times New Roman" w:cs="Times New Roman"/>
          <w:sz w:val="24"/>
          <w:szCs w:val="24"/>
        </w:rPr>
      </w:pPr>
    </w:p>
    <w:p w14:paraId="57FF1897" w14:textId="242B52BF" w:rsidR="6A094FEB" w:rsidRPr="00971291" w:rsidRDefault="6A094FE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 2</w:t>
      </w:r>
      <w:r w:rsidRPr="00971291">
        <w:rPr>
          <w:rFonts w:ascii="Times New Roman" w:eastAsia="Times New Roman" w:hAnsi="Times New Roman" w:cs="Times New Roman"/>
          <w:sz w:val="24"/>
          <w:szCs w:val="24"/>
        </w:rPr>
        <w:t xml:space="preserve"> hõlmab probleeme, mis takistavad riigi kriisiplaanis sätestatud eesmärgi või prioriteedi saavutamist. Selliste probleemide edastamine võimaldab hinnata nende mõju riigi kriisiplaani rakendatavusele ning korraldada vajaduse korral nende lahendamist riigi tasandil.</w:t>
      </w:r>
    </w:p>
    <w:p w14:paraId="523BF7BA" w14:textId="77777777" w:rsidR="00F83305" w:rsidRPr="00971291" w:rsidRDefault="00F83305" w:rsidP="00971291">
      <w:pPr>
        <w:contextualSpacing/>
        <w:jc w:val="both"/>
        <w:rPr>
          <w:rFonts w:ascii="Times New Roman" w:hAnsi="Times New Roman" w:cs="Times New Roman"/>
          <w:sz w:val="24"/>
          <w:szCs w:val="24"/>
        </w:rPr>
      </w:pPr>
    </w:p>
    <w:p w14:paraId="627058A9" w14:textId="4C676C28" w:rsidR="6A094FEB" w:rsidRPr="00971291" w:rsidRDefault="6A094FE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 3</w:t>
      </w:r>
      <w:r w:rsidRPr="00971291">
        <w:rPr>
          <w:rFonts w:ascii="Times New Roman" w:eastAsia="Times New Roman" w:hAnsi="Times New Roman" w:cs="Times New Roman"/>
          <w:sz w:val="24"/>
          <w:szCs w:val="24"/>
        </w:rPr>
        <w:t xml:space="preserve"> hõlmab probleeme, mis tulenevad mitme kriisiplaani omavahelisest vastuolust. Vastuolu võib puudutada näiteks ülesannete ja vastutuse jaotust, juhtimis- ja koostöökorraldust või kriisiplaanides kavandatud tegevuste omavahelist kooskõla.</w:t>
      </w:r>
    </w:p>
    <w:p w14:paraId="7177FD71" w14:textId="77777777" w:rsidR="00F83305" w:rsidRPr="00971291" w:rsidRDefault="00F83305" w:rsidP="00971291">
      <w:pPr>
        <w:contextualSpacing/>
        <w:jc w:val="both"/>
        <w:rPr>
          <w:rFonts w:ascii="Times New Roman" w:hAnsi="Times New Roman" w:cs="Times New Roman"/>
          <w:sz w:val="24"/>
          <w:szCs w:val="24"/>
        </w:rPr>
      </w:pPr>
    </w:p>
    <w:p w14:paraId="733806E6" w14:textId="617962B0" w:rsidR="6A094FEB" w:rsidRPr="00971291" w:rsidRDefault="6A094FEB"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Punkt 4</w:t>
      </w:r>
      <w:r w:rsidRPr="00971291">
        <w:rPr>
          <w:rFonts w:ascii="Times New Roman" w:eastAsia="Times New Roman" w:hAnsi="Times New Roman" w:cs="Times New Roman"/>
          <w:sz w:val="24"/>
          <w:szCs w:val="24"/>
        </w:rPr>
        <w:t xml:space="preserve"> hõlmab probleeme, mille lahendamine eeldab Vabariigi Valitsuse otsust või seaduse, Vabariigi Valitsuse määruse või korralduse muutmist. Tegemist on probleemidega, mida ei ole võimalik lahendada üksnes asjaomase asutuse või ministeeriumi pädevuses olevate meetmetega.</w:t>
      </w:r>
    </w:p>
    <w:p w14:paraId="16898DBB" w14:textId="77777777" w:rsidR="00383377" w:rsidRPr="00971291" w:rsidRDefault="00383377" w:rsidP="00971291">
      <w:pPr>
        <w:contextualSpacing/>
        <w:jc w:val="both"/>
        <w:rPr>
          <w:rFonts w:ascii="Times New Roman" w:eastAsia="Times New Roman" w:hAnsi="Times New Roman" w:cs="Times New Roman"/>
          <w:sz w:val="24"/>
          <w:szCs w:val="24"/>
        </w:rPr>
      </w:pPr>
    </w:p>
    <w:p w14:paraId="0E6F17C2" w14:textId="2686A58B" w:rsidR="6A094FEB" w:rsidRPr="00971291" w:rsidRDefault="6A094FE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Punkt 5</w:t>
      </w:r>
      <w:r w:rsidRPr="00971291">
        <w:rPr>
          <w:rFonts w:ascii="Times New Roman" w:eastAsia="Times New Roman" w:hAnsi="Times New Roman" w:cs="Times New Roman"/>
          <w:sz w:val="24"/>
          <w:szCs w:val="24"/>
        </w:rPr>
        <w:t xml:space="preserve"> hõlmab probleeme, mis näitavad olulise võime, sealhulgas personali, vahendite või varude üleriigilist puudujääki. Üleriigilise puudujäägina käsitatakse puudujääki, mis ei piirdu üksnes konkreetse õppuse korraldaja või osalejaga, vaid mõjutab püsivate kriisiülesannete täitmiseks või kriisiolukorra lahendamiseks vajalikku võimet laiemalt.</w:t>
      </w:r>
    </w:p>
    <w:p w14:paraId="5776FD8A" w14:textId="77777777" w:rsidR="00F83305" w:rsidRPr="00971291" w:rsidRDefault="00F83305" w:rsidP="00971291">
      <w:pPr>
        <w:contextualSpacing/>
        <w:jc w:val="both"/>
        <w:rPr>
          <w:rFonts w:ascii="Times New Roman" w:hAnsi="Times New Roman" w:cs="Times New Roman"/>
          <w:sz w:val="24"/>
          <w:szCs w:val="24"/>
        </w:rPr>
      </w:pPr>
    </w:p>
    <w:p w14:paraId="21EFF68A" w14:textId="7CA18F94" w:rsidR="6A094FEB" w:rsidRPr="00971291" w:rsidRDefault="6A094FE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lastRenderedPageBreak/>
        <w:t>Punkt 6</w:t>
      </w:r>
      <w:r w:rsidRPr="00971291">
        <w:rPr>
          <w:rFonts w:ascii="Times New Roman" w:eastAsia="Times New Roman" w:hAnsi="Times New Roman" w:cs="Times New Roman"/>
          <w:sz w:val="24"/>
          <w:szCs w:val="24"/>
        </w:rPr>
        <w:t xml:space="preserve"> hõlmab probleeme, mis on kordunud varasematel õppustel või tegelike kriiside lahendamisel. Probleemi kordumine võib näidata, et probleemi ei ole seni lahendatud või rakendatud meetmed ei ole olnud selle lahendamiseks piisavad.</w:t>
      </w:r>
    </w:p>
    <w:p w14:paraId="3AD618A7" w14:textId="77777777" w:rsidR="00F83305" w:rsidRPr="00971291" w:rsidRDefault="00F83305" w:rsidP="00971291">
      <w:pPr>
        <w:contextualSpacing/>
        <w:jc w:val="both"/>
        <w:rPr>
          <w:rFonts w:ascii="Times New Roman" w:hAnsi="Times New Roman" w:cs="Times New Roman"/>
          <w:sz w:val="24"/>
          <w:szCs w:val="24"/>
        </w:rPr>
      </w:pPr>
    </w:p>
    <w:p w14:paraId="0E0B21E3" w14:textId="581E710B" w:rsidR="6A094FEB" w:rsidRPr="00971291" w:rsidRDefault="6A094FEB"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Ühekuuline tähtaeg annab õppuse kokkuvõtte saajale aja hinnata õppusel tuvastatud probleeme lõikes sätestatud tunnuste alusel ning edastada Riigikantseleile edasist käsitlemist vajavad probleemid.</w:t>
      </w:r>
    </w:p>
    <w:p w14:paraId="33DD4F1F" w14:textId="1B9B2AC1" w:rsidR="15E1A92D" w:rsidRPr="00971291" w:rsidRDefault="15E1A92D" w:rsidP="00971291">
      <w:pPr>
        <w:contextualSpacing/>
        <w:jc w:val="both"/>
        <w:rPr>
          <w:rFonts w:ascii="Times New Roman" w:eastAsia="Times New Roman" w:hAnsi="Times New Roman" w:cs="Times New Roman"/>
          <w:sz w:val="24"/>
          <w:szCs w:val="24"/>
        </w:rPr>
      </w:pPr>
    </w:p>
    <w:p w14:paraId="2C9DFBDB" w14:textId="63717315" w:rsidR="51099AF7" w:rsidRPr="00971291" w:rsidRDefault="51099AF7"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 xml:space="preserve">Lõikega </w:t>
      </w:r>
      <w:r w:rsidR="3F389073" w:rsidRPr="74AECE76">
        <w:rPr>
          <w:rFonts w:ascii="Times New Roman" w:eastAsia="Times New Roman" w:hAnsi="Times New Roman" w:cs="Times New Roman"/>
          <w:b/>
          <w:bCs/>
          <w:sz w:val="24"/>
          <w:szCs w:val="24"/>
        </w:rPr>
        <w:t>5</w:t>
      </w:r>
      <w:r w:rsidRPr="00971291">
        <w:rPr>
          <w:rFonts w:ascii="Times New Roman" w:eastAsia="Times New Roman" w:hAnsi="Times New Roman" w:cs="Times New Roman"/>
          <w:sz w:val="24"/>
          <w:szCs w:val="24"/>
        </w:rPr>
        <w:t xml:space="preserve"> sätestatakse kohustus edastada Riigikantseleile koos lõike </w:t>
      </w:r>
      <w:r w:rsidR="0037790D">
        <w:rPr>
          <w:rFonts w:ascii="Times New Roman" w:eastAsia="Times New Roman" w:hAnsi="Times New Roman" w:cs="Times New Roman"/>
          <w:sz w:val="24"/>
          <w:szCs w:val="24"/>
        </w:rPr>
        <w:t>4</w:t>
      </w:r>
      <w:r w:rsidRPr="00971291">
        <w:rPr>
          <w:rFonts w:ascii="Times New Roman" w:eastAsia="Times New Roman" w:hAnsi="Times New Roman" w:cs="Times New Roman"/>
          <w:sz w:val="24"/>
          <w:szCs w:val="24"/>
        </w:rPr>
        <w:t xml:space="preserve"> alusel edastatud probleemidega teave nende lahendamiseks kavandatud parendustegevuste, parendustegevuste eest vastutajate ja elluviimise ajakava kohta. Parendustegevused peavad </w:t>
      </w:r>
      <w:r w:rsidR="00F44F51" w:rsidRPr="00971291">
        <w:rPr>
          <w:rFonts w:ascii="Times New Roman" w:eastAsia="Times New Roman" w:hAnsi="Times New Roman" w:cs="Times New Roman"/>
          <w:sz w:val="24"/>
          <w:szCs w:val="24"/>
        </w:rPr>
        <w:t>aitama</w:t>
      </w:r>
      <w:r w:rsidRPr="00971291">
        <w:rPr>
          <w:rFonts w:ascii="Times New Roman" w:eastAsia="Times New Roman" w:hAnsi="Times New Roman" w:cs="Times New Roman"/>
          <w:sz w:val="24"/>
          <w:szCs w:val="24"/>
        </w:rPr>
        <w:t xml:space="preserve"> tuvastatud probleemi lahenda</w:t>
      </w:r>
      <w:r w:rsidR="00F44F51" w:rsidRPr="00971291">
        <w:rPr>
          <w:rFonts w:ascii="Times New Roman" w:eastAsia="Times New Roman" w:hAnsi="Times New Roman" w:cs="Times New Roman"/>
          <w:sz w:val="24"/>
          <w:szCs w:val="24"/>
        </w:rPr>
        <w:t>da</w:t>
      </w:r>
      <w:r w:rsidRPr="00971291">
        <w:rPr>
          <w:rFonts w:ascii="Times New Roman" w:eastAsia="Times New Roman" w:hAnsi="Times New Roman" w:cs="Times New Roman"/>
          <w:sz w:val="24"/>
          <w:szCs w:val="24"/>
        </w:rPr>
        <w:t xml:space="preserve"> või selle mõju vähenda</w:t>
      </w:r>
      <w:r w:rsidR="00F44F51" w:rsidRPr="00971291">
        <w:rPr>
          <w:rFonts w:ascii="Times New Roman" w:eastAsia="Times New Roman" w:hAnsi="Times New Roman" w:cs="Times New Roman"/>
          <w:sz w:val="24"/>
          <w:szCs w:val="24"/>
        </w:rPr>
        <w:t>da</w:t>
      </w:r>
      <w:r w:rsidRPr="00971291">
        <w:rPr>
          <w:rFonts w:ascii="Times New Roman" w:eastAsia="Times New Roman" w:hAnsi="Times New Roman" w:cs="Times New Roman"/>
          <w:sz w:val="24"/>
          <w:szCs w:val="24"/>
        </w:rPr>
        <w:t xml:space="preserve">. Sätte eesmärk on tagada, et Riigikantseleile edastatud probleemidega </w:t>
      </w:r>
      <w:r w:rsidR="00EA76D0" w:rsidRPr="00971291">
        <w:rPr>
          <w:rFonts w:ascii="Times New Roman" w:eastAsia="Times New Roman" w:hAnsi="Times New Roman" w:cs="Times New Roman"/>
          <w:sz w:val="24"/>
          <w:szCs w:val="24"/>
        </w:rPr>
        <w:t>oleksid seotud nende lahendamiseks vajalikud konkreetsed tegevused, nende eest vastutajad ja elluviimise ajakava.</w:t>
      </w:r>
      <w:r w:rsidRPr="00971291">
        <w:rPr>
          <w:rFonts w:ascii="Times New Roman" w:eastAsia="Times New Roman" w:hAnsi="Times New Roman" w:cs="Times New Roman"/>
          <w:sz w:val="24"/>
          <w:szCs w:val="24"/>
        </w:rPr>
        <w:t xml:space="preserve"> See võimaldab saada tervikliku ülevaate probleemide lahendamiseks kavandatust ning jälgida parendustegevuste elluviimist.</w:t>
      </w:r>
    </w:p>
    <w:p w14:paraId="00F363A3" w14:textId="77777777" w:rsidR="003C18D0" w:rsidRPr="00971291" w:rsidRDefault="003C18D0" w:rsidP="00971291">
      <w:pPr>
        <w:contextualSpacing/>
        <w:jc w:val="both"/>
        <w:rPr>
          <w:rFonts w:ascii="Times New Roman" w:eastAsia="Times New Roman" w:hAnsi="Times New Roman" w:cs="Times New Roman"/>
          <w:sz w:val="24"/>
          <w:szCs w:val="24"/>
        </w:rPr>
      </w:pPr>
    </w:p>
    <w:p w14:paraId="46181889" w14:textId="6E5B56B6" w:rsidR="003C18D0" w:rsidRPr="00971291" w:rsidRDefault="07AF21DE"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 xml:space="preserve">Parendustegevus ei pea tähendama, et probleemi lõplik lahendus on kokkuvõtte esitamise ajaks juba kindlaks määratud. Kui lahendus vajab täiendavat analüüsi või otsust, võib parendustegevuseks olla ka </w:t>
      </w:r>
      <w:r w:rsidR="0E14ADAE" w:rsidRPr="00971291">
        <w:rPr>
          <w:rFonts w:ascii="Times New Roman" w:hAnsi="Times New Roman" w:cs="Times New Roman"/>
          <w:sz w:val="24"/>
          <w:szCs w:val="24"/>
        </w:rPr>
        <w:t>asjakohase</w:t>
      </w:r>
      <w:r w:rsidRPr="00971291">
        <w:rPr>
          <w:rFonts w:ascii="Times New Roman" w:hAnsi="Times New Roman" w:cs="Times New Roman"/>
          <w:sz w:val="24"/>
          <w:szCs w:val="24"/>
        </w:rPr>
        <w:t xml:space="preserve"> analüüsi tegemine või otsuse ettevalmistamine koos selle eest vastutaja ja tähtajaga.</w:t>
      </w:r>
      <w:r w:rsidR="00631E4E">
        <w:rPr>
          <w:rFonts w:ascii="Times New Roman" w:hAnsi="Times New Roman" w:cs="Times New Roman"/>
          <w:sz w:val="24"/>
          <w:szCs w:val="24"/>
        </w:rPr>
        <w:t xml:space="preserve"> </w:t>
      </w:r>
      <w:r w:rsidR="008A5C27" w:rsidRPr="008A5C27">
        <w:rPr>
          <w:rFonts w:ascii="Times New Roman" w:hAnsi="Times New Roman" w:cs="Times New Roman"/>
          <w:sz w:val="24"/>
          <w:szCs w:val="24"/>
        </w:rPr>
        <w:t>Kui tuvastatud probleemi lahendamine eeldab teise asutuse või Vabariigi Valitsuse pädevusse kuuluvat otsust, võib parendustegevuseks olla ka lahendusettepaneku või otsuse ettevalmistamine. Määrus ei anna õppuse korraldajale ega kokkuvõtte saajale õigust määrata teisele asutusele tema pädevuses olevaid ülesandeid ega nende täitmiseks siduvaid tähtaegu.</w:t>
      </w:r>
    </w:p>
    <w:p w14:paraId="001A21D4" w14:textId="07A369C1" w:rsidR="15E1A92D" w:rsidRPr="00971291" w:rsidRDefault="15E1A92D" w:rsidP="00971291">
      <w:pPr>
        <w:contextualSpacing/>
        <w:jc w:val="both"/>
        <w:rPr>
          <w:rFonts w:ascii="Times New Roman" w:eastAsia="Times New Roman" w:hAnsi="Times New Roman" w:cs="Times New Roman"/>
          <w:sz w:val="24"/>
          <w:szCs w:val="24"/>
        </w:rPr>
      </w:pPr>
    </w:p>
    <w:p w14:paraId="7A641E04" w14:textId="1258EAD0" w:rsidR="62E9A5AD" w:rsidRPr="00971291" w:rsidRDefault="62E9A5AD"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 xml:space="preserve">Lõike </w:t>
      </w:r>
      <w:r w:rsidR="100950D9" w:rsidRPr="74AECE76">
        <w:rPr>
          <w:rFonts w:ascii="Times New Roman" w:eastAsia="Times New Roman" w:hAnsi="Times New Roman" w:cs="Times New Roman"/>
          <w:b/>
          <w:bCs/>
          <w:sz w:val="24"/>
          <w:szCs w:val="24"/>
        </w:rPr>
        <w:t>6</w:t>
      </w:r>
      <w:r w:rsidRPr="00971291">
        <w:rPr>
          <w:rFonts w:ascii="Times New Roman" w:eastAsia="Times New Roman" w:hAnsi="Times New Roman" w:cs="Times New Roman"/>
          <w:sz w:val="24"/>
          <w:szCs w:val="24"/>
        </w:rPr>
        <w:t xml:space="preserve"> kohaselt on Riigikantselei kohustus anda Vabariigi Valitsusele kord aastas koondülevaade õppustel tuvastatud olulisematest probleemidest, nende lahendamiseks tehtud ettepanekutest ning oluliste parendustegevuste elluviimise seisust. Ülevaate eesmärk on anda Vabariigi Valitsusele terviklik ülevaade kriisivalmiduse peamistest kitsaskohtadest ja nende lahendamise edenemisest ning võimaldada vajaduse korral teha riigiüleseid otsuseid edasiste parendustegevuste kohta.</w:t>
      </w:r>
    </w:p>
    <w:p w14:paraId="2D37D60E" w14:textId="77777777" w:rsidR="00D72D71" w:rsidRPr="00971291" w:rsidRDefault="00D72D71" w:rsidP="00971291">
      <w:pPr>
        <w:contextualSpacing/>
        <w:jc w:val="both"/>
        <w:rPr>
          <w:rFonts w:ascii="Times New Roman" w:hAnsi="Times New Roman" w:cs="Times New Roman"/>
          <w:b/>
          <w:bCs/>
          <w:sz w:val="24"/>
          <w:szCs w:val="24"/>
        </w:rPr>
      </w:pPr>
    </w:p>
    <w:p w14:paraId="61B790D7" w14:textId="14BE7334" w:rsidR="00D72D71" w:rsidRPr="00971291" w:rsidRDefault="225CB546" w:rsidP="00971291">
      <w:pPr>
        <w:contextualSpacing/>
        <w:jc w:val="both"/>
        <w:rPr>
          <w:rFonts w:ascii="Times New Roman" w:hAnsi="Times New Roman" w:cs="Times New Roman"/>
          <w:sz w:val="24"/>
          <w:szCs w:val="24"/>
        </w:rPr>
      </w:pPr>
      <w:r w:rsidRPr="00971291">
        <w:rPr>
          <w:rFonts w:ascii="Times New Roman" w:hAnsi="Times New Roman" w:cs="Times New Roman"/>
          <w:b/>
          <w:bCs/>
          <w:sz w:val="24"/>
          <w:szCs w:val="24"/>
        </w:rPr>
        <w:t xml:space="preserve">Eelnõu § </w:t>
      </w:r>
      <w:r w:rsidR="00B4028C" w:rsidRPr="00971291">
        <w:rPr>
          <w:rFonts w:ascii="Times New Roman" w:hAnsi="Times New Roman" w:cs="Times New Roman"/>
          <w:b/>
          <w:bCs/>
          <w:sz w:val="24"/>
          <w:szCs w:val="24"/>
        </w:rPr>
        <w:t>8</w:t>
      </w:r>
      <w:r w:rsidR="63194F8A" w:rsidRPr="00971291">
        <w:rPr>
          <w:rFonts w:ascii="Times New Roman" w:hAnsi="Times New Roman" w:cs="Times New Roman"/>
          <w:b/>
          <w:bCs/>
          <w:sz w:val="24"/>
          <w:szCs w:val="24"/>
        </w:rPr>
        <w:t xml:space="preserve"> </w:t>
      </w:r>
      <w:r w:rsidR="63194F8A" w:rsidRPr="00971291">
        <w:rPr>
          <w:rFonts w:ascii="Times New Roman" w:eastAsia="Times New Roman" w:hAnsi="Times New Roman" w:cs="Times New Roman"/>
          <w:sz w:val="24"/>
          <w:szCs w:val="24"/>
        </w:rPr>
        <w:t>sätestab õppuste korraldamise ja õppustel osalemisega seotud kulude k</w:t>
      </w:r>
      <w:r w:rsidR="00F83305" w:rsidRPr="00971291">
        <w:rPr>
          <w:rFonts w:ascii="Times New Roman" w:eastAsia="Times New Roman" w:hAnsi="Times New Roman" w:cs="Times New Roman"/>
          <w:sz w:val="24"/>
          <w:szCs w:val="24"/>
        </w:rPr>
        <w:t xml:space="preserve">atmise </w:t>
      </w:r>
      <w:r w:rsidR="63194F8A" w:rsidRPr="00971291">
        <w:rPr>
          <w:rFonts w:ascii="Times New Roman" w:eastAsia="Times New Roman" w:hAnsi="Times New Roman" w:cs="Times New Roman"/>
          <w:sz w:val="24"/>
          <w:szCs w:val="24"/>
        </w:rPr>
        <w:t>üldpõhimõtted</w:t>
      </w:r>
      <w:r w:rsidR="797D1777" w:rsidRPr="00971291">
        <w:rPr>
          <w:rFonts w:ascii="Times New Roman" w:eastAsia="Times New Roman" w:hAnsi="Times New Roman" w:cs="Times New Roman"/>
          <w:sz w:val="24"/>
          <w:szCs w:val="24"/>
        </w:rPr>
        <w:t>.</w:t>
      </w:r>
    </w:p>
    <w:p w14:paraId="5E999821" w14:textId="77777777" w:rsidR="00D72D71" w:rsidRPr="00971291" w:rsidRDefault="00D72D71" w:rsidP="00971291">
      <w:pPr>
        <w:contextualSpacing/>
        <w:jc w:val="both"/>
        <w:rPr>
          <w:rFonts w:ascii="Times New Roman" w:hAnsi="Times New Roman" w:cs="Times New Roman"/>
          <w:sz w:val="24"/>
          <w:szCs w:val="24"/>
        </w:rPr>
      </w:pPr>
    </w:p>
    <w:p w14:paraId="4CDF642D" w14:textId="6B16B888" w:rsidR="007E7F4E" w:rsidRPr="00971291" w:rsidRDefault="5F2A8A2E"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b/>
          <w:bCs/>
          <w:sz w:val="24"/>
          <w:szCs w:val="24"/>
        </w:rPr>
        <w:t>Lõike</w:t>
      </w:r>
      <w:r w:rsidR="00E50D7D" w:rsidRPr="00971291">
        <w:rPr>
          <w:rFonts w:ascii="Times New Roman" w:eastAsia="Times New Roman" w:hAnsi="Times New Roman" w:cs="Times New Roman"/>
          <w:b/>
          <w:bCs/>
          <w:sz w:val="24"/>
          <w:szCs w:val="24"/>
        </w:rPr>
        <w:t>s</w:t>
      </w:r>
      <w:r w:rsidRPr="00971291">
        <w:rPr>
          <w:rFonts w:ascii="Times New Roman" w:eastAsia="Times New Roman" w:hAnsi="Times New Roman" w:cs="Times New Roman"/>
          <w:b/>
          <w:bCs/>
          <w:sz w:val="24"/>
          <w:szCs w:val="24"/>
        </w:rPr>
        <w:t xml:space="preserve"> 1</w:t>
      </w:r>
      <w:r w:rsidRPr="00971291">
        <w:rPr>
          <w:rFonts w:ascii="Times New Roman" w:eastAsia="Times New Roman" w:hAnsi="Times New Roman" w:cs="Times New Roman"/>
          <w:sz w:val="24"/>
          <w:szCs w:val="24"/>
        </w:rPr>
        <w:t xml:space="preserve"> </w:t>
      </w:r>
      <w:r w:rsidR="0751DA73" w:rsidRPr="00971291">
        <w:rPr>
          <w:rFonts w:ascii="Times New Roman" w:eastAsia="Times New Roman" w:hAnsi="Times New Roman" w:cs="Times New Roman"/>
          <w:sz w:val="24"/>
          <w:szCs w:val="24"/>
        </w:rPr>
        <w:t xml:space="preserve">sätestatakse õppuse kulude katmise üldpõhimõte, mille kohaselt </w:t>
      </w:r>
      <w:r w:rsidR="00F83305" w:rsidRPr="00971291">
        <w:rPr>
          <w:rFonts w:ascii="Times New Roman" w:eastAsia="Times New Roman" w:hAnsi="Times New Roman" w:cs="Times New Roman"/>
          <w:sz w:val="24"/>
          <w:szCs w:val="24"/>
        </w:rPr>
        <w:t>katab</w:t>
      </w:r>
      <w:r w:rsidR="0751DA73" w:rsidRPr="00971291">
        <w:rPr>
          <w:rFonts w:ascii="Times New Roman" w:eastAsia="Times New Roman" w:hAnsi="Times New Roman" w:cs="Times New Roman"/>
          <w:sz w:val="24"/>
          <w:szCs w:val="24"/>
        </w:rPr>
        <w:t xml:space="preserve"> õppuse korraldaja õppuse korraldamisega seotud kulud ning õppusel osaleja </w:t>
      </w:r>
      <w:r w:rsidR="00D94E3D" w:rsidRPr="00971291">
        <w:rPr>
          <w:rFonts w:ascii="Times New Roman" w:eastAsia="Times New Roman" w:hAnsi="Times New Roman" w:cs="Times New Roman"/>
          <w:sz w:val="24"/>
          <w:szCs w:val="24"/>
        </w:rPr>
        <w:t xml:space="preserve">katab </w:t>
      </w:r>
      <w:r w:rsidR="0751DA73" w:rsidRPr="00971291">
        <w:rPr>
          <w:rFonts w:ascii="Times New Roman" w:eastAsia="Times New Roman" w:hAnsi="Times New Roman" w:cs="Times New Roman"/>
          <w:sz w:val="24"/>
          <w:szCs w:val="24"/>
        </w:rPr>
        <w:t xml:space="preserve">enda osalemisega seotud kulud. Õppuse korraldamisega seotud kulud on eelkõige õppuse ettevalmistamise ja läbiviimisega seotud </w:t>
      </w:r>
      <w:r w:rsidR="49FCADE0" w:rsidRPr="00971291">
        <w:rPr>
          <w:rFonts w:ascii="Times New Roman" w:eastAsia="Times New Roman" w:hAnsi="Times New Roman" w:cs="Times New Roman"/>
          <w:sz w:val="24"/>
          <w:szCs w:val="24"/>
        </w:rPr>
        <w:t>üld</w:t>
      </w:r>
      <w:r w:rsidR="0751DA73" w:rsidRPr="00971291">
        <w:rPr>
          <w:rFonts w:ascii="Times New Roman" w:eastAsia="Times New Roman" w:hAnsi="Times New Roman" w:cs="Times New Roman"/>
          <w:sz w:val="24"/>
          <w:szCs w:val="24"/>
        </w:rPr>
        <w:t xml:space="preserve">kulud, </w:t>
      </w:r>
      <w:r w:rsidR="00093922" w:rsidRPr="00971291">
        <w:rPr>
          <w:rFonts w:ascii="Times New Roman" w:eastAsia="Times New Roman" w:hAnsi="Times New Roman" w:cs="Times New Roman"/>
          <w:sz w:val="24"/>
          <w:szCs w:val="24"/>
        </w:rPr>
        <w:t xml:space="preserve">nagu </w:t>
      </w:r>
      <w:r w:rsidR="006021F4" w:rsidRPr="00971291">
        <w:rPr>
          <w:rFonts w:ascii="Times New Roman" w:eastAsia="Times New Roman" w:hAnsi="Times New Roman" w:cs="Times New Roman"/>
          <w:sz w:val="24"/>
          <w:szCs w:val="24"/>
        </w:rPr>
        <w:t>õppuse juhtimise, õppus</w:t>
      </w:r>
      <w:r w:rsidR="00626E82" w:rsidRPr="00971291">
        <w:rPr>
          <w:rFonts w:ascii="Times New Roman" w:eastAsia="Times New Roman" w:hAnsi="Times New Roman" w:cs="Times New Roman"/>
          <w:sz w:val="24"/>
          <w:szCs w:val="24"/>
        </w:rPr>
        <w:t xml:space="preserve">e </w:t>
      </w:r>
      <w:r w:rsidR="006021F4" w:rsidRPr="00971291">
        <w:rPr>
          <w:rFonts w:ascii="Times New Roman" w:eastAsia="Times New Roman" w:hAnsi="Times New Roman" w:cs="Times New Roman"/>
          <w:sz w:val="24"/>
          <w:szCs w:val="24"/>
        </w:rPr>
        <w:t>keskkonna, tehnilise toe ja hindamisega seotud kulud</w:t>
      </w:r>
      <w:r w:rsidR="0751DA73" w:rsidRPr="00971291">
        <w:rPr>
          <w:rFonts w:ascii="Times New Roman" w:eastAsia="Times New Roman" w:hAnsi="Times New Roman" w:cs="Times New Roman"/>
          <w:sz w:val="24"/>
          <w:szCs w:val="24"/>
        </w:rPr>
        <w:t>. Osalemisega seotud kulud on eelkõige osaleja personali, tehnika, vahendite, transpordi ja muude õppusel osalemiseks vajalike ressursside kasutamisega seotud kulud.</w:t>
      </w:r>
    </w:p>
    <w:p w14:paraId="3FF88838" w14:textId="77777777" w:rsidR="007E7F4E" w:rsidRPr="00971291" w:rsidRDefault="007E7F4E" w:rsidP="00971291">
      <w:pPr>
        <w:contextualSpacing/>
        <w:jc w:val="both"/>
        <w:rPr>
          <w:rFonts w:ascii="Times New Roman" w:hAnsi="Times New Roman" w:cs="Times New Roman"/>
          <w:sz w:val="24"/>
          <w:szCs w:val="24"/>
        </w:rPr>
      </w:pPr>
    </w:p>
    <w:p w14:paraId="64DBF445" w14:textId="74879194" w:rsidR="007E7F4E" w:rsidRPr="00971291" w:rsidRDefault="0751DA73"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Üldreeglist võivad õppuse korraldaja ja osaleja kokkuleppel kõrvale kalduda. See võimaldab arvestada eelkõige ühiste õppuste korraldusega, kus õppuse ettevalmistamise ja läbiviimisega seotud ühiseid kulusid ei ole otstarbekas jätta üksnes ühe korraldaja kanda. Ühis</w:t>
      </w:r>
      <w:r w:rsidR="00C33228">
        <w:rPr>
          <w:rFonts w:ascii="Times New Roman" w:eastAsia="Times New Roman" w:hAnsi="Times New Roman" w:cs="Times New Roman"/>
          <w:sz w:val="24"/>
          <w:szCs w:val="24"/>
        </w:rPr>
        <w:t xml:space="preserve">elt korraldatava </w:t>
      </w:r>
      <w:r w:rsidRPr="00971291">
        <w:rPr>
          <w:rFonts w:ascii="Times New Roman" w:eastAsia="Times New Roman" w:hAnsi="Times New Roman" w:cs="Times New Roman"/>
          <w:sz w:val="24"/>
          <w:szCs w:val="24"/>
        </w:rPr>
        <w:t xml:space="preserve">õppuse korral lepitakse seetõttu enne asjaomaste rahaliste kohustuste võtmist kokku, kuidas jaotatakse õppuse ühised korralduskulud korraldajate ja osalejate vahel. </w:t>
      </w:r>
    </w:p>
    <w:p w14:paraId="5B5F5B65" w14:textId="7559AA1B" w:rsidR="2056F2AF" w:rsidRPr="00971291" w:rsidRDefault="2056F2AF" w:rsidP="00971291">
      <w:pPr>
        <w:contextualSpacing/>
        <w:jc w:val="both"/>
        <w:rPr>
          <w:rFonts w:ascii="Times New Roman" w:eastAsia="Times New Roman" w:hAnsi="Times New Roman" w:cs="Times New Roman"/>
          <w:sz w:val="24"/>
          <w:szCs w:val="24"/>
        </w:rPr>
      </w:pPr>
    </w:p>
    <w:p w14:paraId="32436E50" w14:textId="4C82844B" w:rsidR="522079D5" w:rsidRPr="00971291" w:rsidRDefault="522079D5"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 xml:space="preserve">Praktikas on otstarbekas leppida kulude katmise korraldus kokku enne asjaomaste rahaliste kohustuste võtmist ja viisil, mis võimaldab kokkuleppe sisu hiljem tuvastada. See aitab tagada, </w:t>
      </w:r>
      <w:r w:rsidRPr="00971291">
        <w:rPr>
          <w:rFonts w:ascii="Times New Roman" w:eastAsia="Times New Roman" w:hAnsi="Times New Roman" w:cs="Times New Roman"/>
          <w:sz w:val="24"/>
          <w:szCs w:val="24"/>
        </w:rPr>
        <w:lastRenderedPageBreak/>
        <w:t>et enne kulude tekkimist oleks asjaosalistele selge, millised kulud ja millises ulatuses nende kanda jäävad.</w:t>
      </w:r>
    </w:p>
    <w:p w14:paraId="08DF5CEA" w14:textId="77777777" w:rsidR="007E7F4E" w:rsidRPr="00971291" w:rsidRDefault="007E7F4E" w:rsidP="00971291">
      <w:pPr>
        <w:contextualSpacing/>
        <w:jc w:val="both"/>
        <w:rPr>
          <w:rFonts w:ascii="Times New Roman" w:hAnsi="Times New Roman" w:cs="Times New Roman"/>
          <w:sz w:val="24"/>
          <w:szCs w:val="24"/>
        </w:rPr>
      </w:pPr>
    </w:p>
    <w:p w14:paraId="03082129" w14:textId="1ACBEBB5" w:rsidR="5D3A817A" w:rsidRPr="00971291" w:rsidRDefault="5D3A817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b/>
          <w:bCs/>
          <w:sz w:val="24"/>
          <w:szCs w:val="24"/>
        </w:rPr>
        <w:t>Lõikes 2</w:t>
      </w:r>
      <w:r w:rsidRPr="00971291">
        <w:rPr>
          <w:rFonts w:ascii="Times New Roman" w:eastAsia="Times New Roman" w:hAnsi="Times New Roman" w:cs="Times New Roman"/>
          <w:sz w:val="24"/>
          <w:szCs w:val="24"/>
        </w:rPr>
        <w:t xml:space="preserve"> sätestatakse erisus lõikes 1 sätestatud kulude katmise üldpõhimõttest juhuks, kui õppus toimub rahvusvahelise koostöö raames, seda rahastatakse </w:t>
      </w:r>
      <w:proofErr w:type="spellStart"/>
      <w:r w:rsidRPr="00971291">
        <w:rPr>
          <w:rFonts w:ascii="Times New Roman" w:eastAsia="Times New Roman" w:hAnsi="Times New Roman" w:cs="Times New Roman"/>
          <w:sz w:val="24"/>
          <w:szCs w:val="24"/>
        </w:rPr>
        <w:t>välisrahastusest</w:t>
      </w:r>
      <w:proofErr w:type="spellEnd"/>
      <w:r w:rsidRPr="00971291">
        <w:rPr>
          <w:rFonts w:ascii="Times New Roman" w:eastAsia="Times New Roman" w:hAnsi="Times New Roman" w:cs="Times New Roman"/>
          <w:sz w:val="24"/>
          <w:szCs w:val="24"/>
        </w:rPr>
        <w:t xml:space="preserve"> või õppuse kulude ka</w:t>
      </w:r>
      <w:r w:rsidR="00DB648B" w:rsidRPr="00971291">
        <w:rPr>
          <w:rFonts w:ascii="Times New Roman" w:eastAsia="Times New Roman" w:hAnsi="Times New Roman" w:cs="Times New Roman"/>
          <w:sz w:val="24"/>
          <w:szCs w:val="24"/>
        </w:rPr>
        <w:t>tmine</w:t>
      </w:r>
      <w:r w:rsidRPr="00971291">
        <w:rPr>
          <w:rFonts w:ascii="Times New Roman" w:eastAsia="Times New Roman" w:hAnsi="Times New Roman" w:cs="Times New Roman"/>
          <w:sz w:val="24"/>
          <w:szCs w:val="24"/>
        </w:rPr>
        <w:t xml:space="preserve"> on reguleeritud rahastamiskokkuleppega. Sellisel juhul lähtutakse õppuse kulude </w:t>
      </w:r>
      <w:r w:rsidR="00F83305" w:rsidRPr="00971291">
        <w:rPr>
          <w:rFonts w:ascii="Times New Roman" w:eastAsia="Times New Roman" w:hAnsi="Times New Roman" w:cs="Times New Roman"/>
          <w:sz w:val="24"/>
          <w:szCs w:val="24"/>
        </w:rPr>
        <w:t>katmisel</w:t>
      </w:r>
      <w:r w:rsidR="5256B2BE" w:rsidRPr="00971291">
        <w:rPr>
          <w:rFonts w:ascii="Times New Roman" w:eastAsia="Times New Roman" w:hAnsi="Times New Roman" w:cs="Times New Roman"/>
          <w:sz w:val="24"/>
          <w:szCs w:val="24"/>
        </w:rPr>
        <w:t xml:space="preserve"> esmajoones</w:t>
      </w:r>
      <w:r w:rsidRPr="00971291">
        <w:rPr>
          <w:rFonts w:ascii="Times New Roman" w:eastAsia="Times New Roman" w:hAnsi="Times New Roman" w:cs="Times New Roman"/>
          <w:sz w:val="24"/>
          <w:szCs w:val="24"/>
        </w:rPr>
        <w:t xml:space="preserve"> rahvusvahelise koostöö raames kohaldatavatest tingimustest, </w:t>
      </w:r>
      <w:proofErr w:type="spellStart"/>
      <w:r w:rsidRPr="00971291">
        <w:rPr>
          <w:rFonts w:ascii="Times New Roman" w:eastAsia="Times New Roman" w:hAnsi="Times New Roman" w:cs="Times New Roman"/>
          <w:sz w:val="24"/>
          <w:szCs w:val="24"/>
        </w:rPr>
        <w:t>välisrahastuse</w:t>
      </w:r>
      <w:proofErr w:type="spellEnd"/>
      <w:r w:rsidRPr="00971291">
        <w:rPr>
          <w:rFonts w:ascii="Times New Roman" w:eastAsia="Times New Roman" w:hAnsi="Times New Roman" w:cs="Times New Roman"/>
          <w:sz w:val="24"/>
          <w:szCs w:val="24"/>
        </w:rPr>
        <w:t xml:space="preserve"> kasutamise tingimustest või rahastamiskokkuleppes sätestatust.</w:t>
      </w:r>
      <w:r w:rsidR="6ACBA3F6"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 xml:space="preserve">Nimetatud tingimused võivad muu hulgas reguleerida, milliseid õppusega seotud kulusid kaetakse, kuidas kulud osalejate vahel jaotatakse või millises korras kulud hüvitatakse. Seetõttu võivad õppuse kulude </w:t>
      </w:r>
      <w:r w:rsidR="00F83305" w:rsidRPr="00971291">
        <w:rPr>
          <w:rFonts w:ascii="Times New Roman" w:eastAsia="Times New Roman" w:hAnsi="Times New Roman" w:cs="Times New Roman"/>
          <w:sz w:val="24"/>
          <w:szCs w:val="24"/>
        </w:rPr>
        <w:t>katmise</w:t>
      </w:r>
      <w:r w:rsidR="00A5127E"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põhimõtted sellistel juhtudel erineda lõikes 1 sätestatud üldpõhimõttest.</w:t>
      </w:r>
    </w:p>
    <w:p w14:paraId="6E6C01A9" w14:textId="77777777" w:rsidR="00F83305" w:rsidRPr="00971291" w:rsidRDefault="00F83305" w:rsidP="00971291">
      <w:pPr>
        <w:contextualSpacing/>
        <w:jc w:val="both"/>
        <w:rPr>
          <w:rFonts w:ascii="Times New Roman" w:hAnsi="Times New Roman" w:cs="Times New Roman"/>
          <w:sz w:val="24"/>
          <w:szCs w:val="24"/>
        </w:rPr>
      </w:pPr>
    </w:p>
    <w:p w14:paraId="640CA2D2" w14:textId="26E2A0C2" w:rsidR="5D3A817A" w:rsidRPr="00971291" w:rsidRDefault="5D3A817A"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Lõikes 1 sätestatud üldpõhimõtet kohaldatakse ulatuses, milles õppuse kulude ka</w:t>
      </w:r>
      <w:r w:rsidR="00A5127E" w:rsidRPr="00971291">
        <w:rPr>
          <w:rFonts w:ascii="Times New Roman" w:eastAsia="Times New Roman" w:hAnsi="Times New Roman" w:cs="Times New Roman"/>
          <w:sz w:val="24"/>
          <w:szCs w:val="24"/>
        </w:rPr>
        <w:t>tm</w:t>
      </w:r>
      <w:r w:rsidRPr="00971291">
        <w:rPr>
          <w:rFonts w:ascii="Times New Roman" w:eastAsia="Times New Roman" w:hAnsi="Times New Roman" w:cs="Times New Roman"/>
          <w:sz w:val="24"/>
          <w:szCs w:val="24"/>
        </w:rPr>
        <w:t xml:space="preserve">ist ei ole rahvusvahelise koostöö raames kohaldatavates tingimustes, </w:t>
      </w:r>
      <w:proofErr w:type="spellStart"/>
      <w:r w:rsidRPr="00971291">
        <w:rPr>
          <w:rFonts w:ascii="Times New Roman" w:eastAsia="Times New Roman" w:hAnsi="Times New Roman" w:cs="Times New Roman"/>
          <w:sz w:val="24"/>
          <w:szCs w:val="24"/>
        </w:rPr>
        <w:t>välisrahastuse</w:t>
      </w:r>
      <w:proofErr w:type="spellEnd"/>
      <w:r w:rsidRPr="00971291">
        <w:rPr>
          <w:rFonts w:ascii="Times New Roman" w:eastAsia="Times New Roman" w:hAnsi="Times New Roman" w:cs="Times New Roman"/>
          <w:sz w:val="24"/>
          <w:szCs w:val="24"/>
        </w:rPr>
        <w:t xml:space="preserve"> kasutamise tingimustes või rahastamiskokkuleppes teisiti reguleeritud. Seega ei välista nimetatud tingimuste või rahastamiskokkuleppe olemasolu lõike 1 kohaldamist tervikuna, vaid lõige 1 kohaldub nende küsimuste suhtes, mis on vastavates tingimustes või kokkuleppes reguleerimata.</w:t>
      </w:r>
      <w:r w:rsidR="0EFCCF31"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 xml:space="preserve">Sätte eesmärk on võimaldada arvestada rahvusvahelise koostöö, </w:t>
      </w:r>
      <w:proofErr w:type="spellStart"/>
      <w:r w:rsidRPr="00971291">
        <w:rPr>
          <w:rFonts w:ascii="Times New Roman" w:eastAsia="Times New Roman" w:hAnsi="Times New Roman" w:cs="Times New Roman"/>
          <w:sz w:val="24"/>
          <w:szCs w:val="24"/>
        </w:rPr>
        <w:t>välisrahastuse</w:t>
      </w:r>
      <w:proofErr w:type="spellEnd"/>
      <w:r w:rsidRPr="00971291">
        <w:rPr>
          <w:rFonts w:ascii="Times New Roman" w:eastAsia="Times New Roman" w:hAnsi="Times New Roman" w:cs="Times New Roman"/>
          <w:sz w:val="24"/>
          <w:szCs w:val="24"/>
        </w:rPr>
        <w:t xml:space="preserve"> ja rahastamiskokkulepete erisustega ning samal ajal tagada, et reguleerimata küsimustes kohaldatakse määruses sätestatud kulude katmise üldpõhimõtet.</w:t>
      </w:r>
    </w:p>
    <w:p w14:paraId="54454DD9" w14:textId="77777777" w:rsidR="00F83305" w:rsidRPr="00971291" w:rsidRDefault="00F83305" w:rsidP="00971291">
      <w:pPr>
        <w:contextualSpacing/>
        <w:jc w:val="both"/>
        <w:rPr>
          <w:rFonts w:ascii="Times New Roman" w:hAnsi="Times New Roman" w:cs="Times New Roman"/>
          <w:sz w:val="24"/>
          <w:szCs w:val="24"/>
        </w:rPr>
      </w:pPr>
    </w:p>
    <w:p w14:paraId="428E33AC" w14:textId="77777777" w:rsidR="005307C0" w:rsidRPr="00971291" w:rsidRDefault="005307C0" w:rsidP="00971291">
      <w:pPr>
        <w:contextualSpacing/>
        <w:jc w:val="both"/>
        <w:rPr>
          <w:rFonts w:ascii="Times New Roman" w:hAnsi="Times New Roman" w:cs="Times New Roman"/>
          <w:b/>
          <w:bCs/>
          <w:sz w:val="24"/>
          <w:szCs w:val="24"/>
        </w:rPr>
      </w:pPr>
      <w:r w:rsidRPr="00971291">
        <w:rPr>
          <w:rFonts w:ascii="Times New Roman" w:hAnsi="Times New Roman" w:cs="Times New Roman"/>
          <w:b/>
          <w:bCs/>
          <w:sz w:val="24"/>
          <w:szCs w:val="24"/>
        </w:rPr>
        <w:t>3. Eelnõu vastavus Euroopa Liidu õigusele</w:t>
      </w:r>
    </w:p>
    <w:p w14:paraId="0D893CE7" w14:textId="77777777" w:rsidR="005307C0" w:rsidRPr="00971291" w:rsidRDefault="005307C0" w:rsidP="00971291">
      <w:pPr>
        <w:contextualSpacing/>
        <w:jc w:val="both"/>
        <w:rPr>
          <w:rFonts w:ascii="Times New Roman" w:hAnsi="Times New Roman" w:cs="Times New Roman"/>
          <w:b/>
          <w:bCs/>
          <w:sz w:val="24"/>
          <w:szCs w:val="24"/>
        </w:rPr>
      </w:pPr>
    </w:p>
    <w:p w14:paraId="35FFCD24" w14:textId="0AB4F74F" w:rsidR="005307C0" w:rsidRPr="00971291" w:rsidRDefault="00446E18"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Eelnõu ei ole otseselt E</w:t>
      </w:r>
      <w:r w:rsidR="004422FE" w:rsidRPr="00971291">
        <w:rPr>
          <w:rFonts w:ascii="Times New Roman" w:hAnsi="Times New Roman" w:cs="Times New Roman"/>
          <w:sz w:val="24"/>
          <w:szCs w:val="24"/>
        </w:rPr>
        <w:t>uroopa Liidu</w:t>
      </w:r>
      <w:r w:rsidRPr="00971291">
        <w:rPr>
          <w:rFonts w:ascii="Times New Roman" w:hAnsi="Times New Roman" w:cs="Times New Roman"/>
          <w:sz w:val="24"/>
          <w:szCs w:val="24"/>
        </w:rPr>
        <w:t xml:space="preserve"> õiguse rakendamiseks antav õigusakt, kuid sellel on </w:t>
      </w:r>
      <w:r w:rsidR="00C21D07" w:rsidRPr="00971291">
        <w:rPr>
          <w:rFonts w:ascii="Times New Roman" w:hAnsi="Times New Roman" w:cs="Times New Roman"/>
          <w:sz w:val="24"/>
          <w:szCs w:val="24"/>
        </w:rPr>
        <w:t xml:space="preserve">kaudne </w:t>
      </w:r>
      <w:r w:rsidR="008604AE" w:rsidRPr="00971291">
        <w:rPr>
          <w:rFonts w:ascii="Times New Roman" w:hAnsi="Times New Roman" w:cs="Times New Roman"/>
          <w:sz w:val="24"/>
          <w:szCs w:val="24"/>
        </w:rPr>
        <w:t>puutumus Euroopa Parlamendi ja nõukogu direktiiviga (EL) 2022/2557, mis käsitleb elutähtsa teenuse osutajate toimepidevust (CER</w:t>
      </w:r>
      <w:r w:rsidR="00360199" w:rsidRPr="00971291">
        <w:rPr>
          <w:rFonts w:ascii="Times New Roman" w:hAnsi="Times New Roman" w:cs="Times New Roman"/>
          <w:sz w:val="24"/>
          <w:szCs w:val="24"/>
        </w:rPr>
        <w:t xml:space="preserve"> </w:t>
      </w:r>
      <w:r w:rsidR="008604AE" w:rsidRPr="00971291">
        <w:rPr>
          <w:rFonts w:ascii="Times New Roman" w:hAnsi="Times New Roman" w:cs="Times New Roman"/>
          <w:sz w:val="24"/>
          <w:szCs w:val="24"/>
        </w:rPr>
        <w:t>direktiiv).</w:t>
      </w:r>
    </w:p>
    <w:p w14:paraId="5316436A" w14:textId="77777777" w:rsidR="00B02CC7" w:rsidRPr="00971291" w:rsidRDefault="00B02CC7" w:rsidP="00971291">
      <w:pPr>
        <w:contextualSpacing/>
        <w:jc w:val="both"/>
        <w:rPr>
          <w:rFonts w:ascii="Times New Roman" w:hAnsi="Times New Roman" w:cs="Times New Roman"/>
          <w:b/>
          <w:bCs/>
          <w:sz w:val="24"/>
          <w:szCs w:val="24"/>
        </w:rPr>
      </w:pPr>
    </w:p>
    <w:p w14:paraId="6B6A1711" w14:textId="19CCB29D" w:rsidR="00B02CC7" w:rsidRPr="00971291" w:rsidRDefault="00B02CC7" w:rsidP="00971291">
      <w:pPr>
        <w:contextualSpacing/>
        <w:jc w:val="both"/>
        <w:rPr>
          <w:rFonts w:ascii="Times New Roman" w:hAnsi="Times New Roman" w:cs="Times New Roman"/>
          <w:b/>
          <w:bCs/>
          <w:sz w:val="24"/>
          <w:szCs w:val="24"/>
        </w:rPr>
      </w:pPr>
      <w:r w:rsidRPr="00971291">
        <w:rPr>
          <w:rFonts w:ascii="Times New Roman" w:hAnsi="Times New Roman" w:cs="Times New Roman"/>
          <w:b/>
          <w:bCs/>
          <w:sz w:val="24"/>
          <w:szCs w:val="24"/>
        </w:rPr>
        <w:t>4. Määruse mõju</w:t>
      </w:r>
    </w:p>
    <w:p w14:paraId="46B01032" w14:textId="77777777" w:rsidR="00B02CC7" w:rsidRPr="00971291" w:rsidRDefault="00B02CC7" w:rsidP="00971291">
      <w:pPr>
        <w:contextualSpacing/>
        <w:jc w:val="both"/>
        <w:rPr>
          <w:rFonts w:ascii="Times New Roman" w:hAnsi="Times New Roman" w:cs="Times New Roman"/>
          <w:b/>
          <w:bCs/>
          <w:sz w:val="24"/>
          <w:szCs w:val="24"/>
        </w:rPr>
      </w:pPr>
    </w:p>
    <w:p w14:paraId="15719113" w14:textId="7834E801" w:rsidR="63F19F47" w:rsidRPr="00971291" w:rsidRDefault="63F19F47"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Määruse peamine mõju seisneb kriisiolukordadeks valmisoleku süsteemsemaks muutmises ning kriisiplaanide rakendatavuse regulaarse harjutamise ja kontrollimise tagamises. Määrusega ühtlustatakse õppuste kavandamise, korraldamise, läbiviimise</w:t>
      </w:r>
      <w:r w:rsidR="0064047F">
        <w:rPr>
          <w:rFonts w:ascii="Times New Roman" w:hAnsi="Times New Roman" w:cs="Times New Roman"/>
          <w:sz w:val="24"/>
          <w:szCs w:val="24"/>
        </w:rPr>
        <w:t xml:space="preserve"> ja</w:t>
      </w:r>
      <w:r w:rsidRPr="00971291">
        <w:rPr>
          <w:rFonts w:ascii="Times New Roman" w:hAnsi="Times New Roman" w:cs="Times New Roman"/>
          <w:sz w:val="24"/>
          <w:szCs w:val="24"/>
        </w:rPr>
        <w:t xml:space="preserve"> hindamise ja õppusejärgsete tegevuste põhimõtteid ning luuakse terviklikum ülevaade õppustel tuvastatud probleemidest ja nende lahendamisest.</w:t>
      </w:r>
    </w:p>
    <w:p w14:paraId="705FA99E" w14:textId="7FE3C928" w:rsidR="097F9ADB" w:rsidRPr="00971291" w:rsidRDefault="097F9ADB" w:rsidP="00971291">
      <w:pPr>
        <w:contextualSpacing/>
        <w:jc w:val="both"/>
        <w:rPr>
          <w:rFonts w:ascii="Times New Roman" w:hAnsi="Times New Roman" w:cs="Times New Roman"/>
          <w:color w:val="00B0F0"/>
          <w:sz w:val="24"/>
          <w:szCs w:val="24"/>
        </w:rPr>
      </w:pPr>
    </w:p>
    <w:p w14:paraId="7192BC10" w14:textId="698817A1" w:rsidR="006F0E6D" w:rsidRPr="00971291" w:rsidRDefault="3BDD0585"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 xml:space="preserve">Kriisiolukorraks valmistumise ja püsivate kriisiülesannete süsteemi peamisi mõjusid on hinnatud </w:t>
      </w:r>
      <w:proofErr w:type="spellStart"/>
      <w:r w:rsidRPr="00971291">
        <w:rPr>
          <w:rFonts w:ascii="Times New Roman" w:hAnsi="Times New Roman" w:cs="Times New Roman"/>
          <w:sz w:val="24"/>
          <w:szCs w:val="24"/>
        </w:rPr>
        <w:t>KORKS-i</w:t>
      </w:r>
      <w:proofErr w:type="spellEnd"/>
      <w:r w:rsidRPr="00971291">
        <w:rPr>
          <w:rFonts w:ascii="Times New Roman" w:hAnsi="Times New Roman" w:cs="Times New Roman"/>
          <w:sz w:val="24"/>
          <w:szCs w:val="24"/>
        </w:rPr>
        <w:t xml:space="preserve"> eelnõu menetlemisel. Käesolevas seletuskirjas hinnatakse eelkõige määrusega tehtavate rakendusvalikute täiendavat mõju. Õppuse korraldamise kohustus tuleneb </w:t>
      </w:r>
      <w:proofErr w:type="spellStart"/>
      <w:r w:rsidRPr="00971291">
        <w:rPr>
          <w:rFonts w:ascii="Times New Roman" w:hAnsi="Times New Roman" w:cs="Times New Roman"/>
          <w:sz w:val="24"/>
          <w:szCs w:val="24"/>
        </w:rPr>
        <w:t>KORKS-ist</w:t>
      </w:r>
      <w:proofErr w:type="spellEnd"/>
      <w:r w:rsidRPr="00971291">
        <w:rPr>
          <w:rFonts w:ascii="Times New Roman" w:hAnsi="Times New Roman" w:cs="Times New Roman"/>
          <w:sz w:val="24"/>
          <w:szCs w:val="24"/>
        </w:rPr>
        <w:t xml:space="preserve"> ning määrusega täpsustatakse selle sagedust, korraldamise ja läbiviimise nõudeid, õppusejärgseid tegevusi ning kulu katmise korda. Osa määruse sihtrühmast korralda</w:t>
      </w:r>
      <w:r w:rsidR="0038775E">
        <w:rPr>
          <w:rFonts w:ascii="Times New Roman" w:hAnsi="Times New Roman" w:cs="Times New Roman"/>
          <w:sz w:val="24"/>
          <w:szCs w:val="24"/>
        </w:rPr>
        <w:t>s</w:t>
      </w:r>
      <w:r w:rsidRPr="00971291">
        <w:rPr>
          <w:rFonts w:ascii="Times New Roman" w:hAnsi="Times New Roman" w:cs="Times New Roman"/>
          <w:sz w:val="24"/>
          <w:szCs w:val="24"/>
        </w:rPr>
        <w:t xml:space="preserve"> kriisivalmiduse või elutähtsa teenuse toimepidevuse kontrollimiseks õppusi ka </w:t>
      </w:r>
      <w:r w:rsidR="00560966">
        <w:rPr>
          <w:rFonts w:ascii="Times New Roman" w:hAnsi="Times New Roman" w:cs="Times New Roman"/>
          <w:sz w:val="24"/>
          <w:szCs w:val="24"/>
        </w:rPr>
        <w:t>enne 1. oktoobrit 2026</w:t>
      </w:r>
      <w:r w:rsidR="0065268C">
        <w:rPr>
          <w:rFonts w:ascii="Times New Roman" w:hAnsi="Times New Roman" w:cs="Times New Roman"/>
          <w:sz w:val="24"/>
          <w:szCs w:val="24"/>
        </w:rPr>
        <w:t>. a</w:t>
      </w:r>
      <w:r w:rsidR="0038775E">
        <w:rPr>
          <w:rFonts w:ascii="Times New Roman" w:hAnsi="Times New Roman" w:cs="Times New Roman"/>
          <w:sz w:val="24"/>
          <w:szCs w:val="24"/>
        </w:rPr>
        <w:t xml:space="preserve"> </w:t>
      </w:r>
      <w:r w:rsidRPr="00971291">
        <w:rPr>
          <w:rFonts w:ascii="Times New Roman" w:hAnsi="Times New Roman" w:cs="Times New Roman"/>
          <w:sz w:val="24"/>
          <w:szCs w:val="24"/>
        </w:rPr>
        <w:t>kehti</w:t>
      </w:r>
      <w:r w:rsidR="0038775E">
        <w:rPr>
          <w:rFonts w:ascii="Times New Roman" w:hAnsi="Times New Roman" w:cs="Times New Roman"/>
          <w:sz w:val="24"/>
          <w:szCs w:val="24"/>
        </w:rPr>
        <w:t>nud</w:t>
      </w:r>
      <w:r w:rsidRPr="00971291">
        <w:rPr>
          <w:rFonts w:ascii="Times New Roman" w:hAnsi="Times New Roman" w:cs="Times New Roman"/>
          <w:sz w:val="24"/>
          <w:szCs w:val="24"/>
        </w:rPr>
        <w:t xml:space="preserve"> õiguse alusel. Seetõttu seisneb määruse mõju osaliselt olemasoleva korralduse ühtlustamises ja täpsustamises ning osaliselt </w:t>
      </w:r>
      <w:proofErr w:type="spellStart"/>
      <w:r w:rsidRPr="00971291">
        <w:rPr>
          <w:rFonts w:ascii="Times New Roman" w:hAnsi="Times New Roman" w:cs="Times New Roman"/>
          <w:sz w:val="24"/>
          <w:szCs w:val="24"/>
        </w:rPr>
        <w:t>KORKS-iga</w:t>
      </w:r>
      <w:proofErr w:type="spellEnd"/>
      <w:r w:rsidRPr="00971291">
        <w:rPr>
          <w:rFonts w:ascii="Times New Roman" w:hAnsi="Times New Roman" w:cs="Times New Roman"/>
          <w:sz w:val="24"/>
          <w:szCs w:val="24"/>
        </w:rPr>
        <w:t xml:space="preserve"> laiendatud püsivate kriisiülesannete süsteemi rakendamises.</w:t>
      </w:r>
    </w:p>
    <w:p w14:paraId="7AC8B7DB" w14:textId="77777777" w:rsidR="006F0E6D" w:rsidRPr="00971291" w:rsidRDefault="006F0E6D" w:rsidP="00971291">
      <w:pPr>
        <w:contextualSpacing/>
        <w:jc w:val="both"/>
        <w:rPr>
          <w:rFonts w:ascii="Times New Roman" w:hAnsi="Times New Roman" w:cs="Times New Roman"/>
          <w:sz w:val="24"/>
          <w:szCs w:val="24"/>
        </w:rPr>
      </w:pPr>
    </w:p>
    <w:p w14:paraId="490D3637" w14:textId="261D84A6" w:rsidR="63F19F47" w:rsidRPr="00971291" w:rsidRDefault="63F19F47"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Määruse peamised sihtrühmad on ministeeriumid, kriisiolukorra lahendamise eest vastutavad valitsusasutused ja muud püsiva kriisiülesandega asutused ja isikud, sealhulgas kohaliku omavalitsuse üksused ning elutähtsa teenuse osutajad. Kaudselt mõjutab määrus teisi kriisiolukorra lahendamisse ja õppustesse kaasatavaid asutusi ja isikuid.</w:t>
      </w:r>
    </w:p>
    <w:p w14:paraId="5E37D968" w14:textId="2926A560" w:rsidR="097F9ADB" w:rsidRPr="00971291" w:rsidRDefault="097F9ADB" w:rsidP="00971291">
      <w:pPr>
        <w:contextualSpacing/>
        <w:jc w:val="both"/>
        <w:rPr>
          <w:rFonts w:ascii="Times New Roman" w:hAnsi="Times New Roman" w:cs="Times New Roman"/>
          <w:sz w:val="24"/>
          <w:szCs w:val="24"/>
        </w:rPr>
      </w:pPr>
    </w:p>
    <w:p w14:paraId="2EC93738" w14:textId="734A9512" w:rsidR="006C9302" w:rsidRPr="00971291" w:rsidRDefault="006C9302" w:rsidP="00971291">
      <w:pPr>
        <w:contextualSpacing/>
        <w:jc w:val="both"/>
        <w:rPr>
          <w:rFonts w:ascii="Times New Roman" w:hAnsi="Times New Roman" w:cs="Times New Roman"/>
          <w:sz w:val="24"/>
          <w:szCs w:val="24"/>
        </w:rPr>
      </w:pPr>
      <w:r w:rsidRPr="00971291">
        <w:rPr>
          <w:rFonts w:ascii="Times New Roman" w:hAnsi="Times New Roman" w:cs="Times New Roman"/>
          <w:b/>
          <w:bCs/>
          <w:sz w:val="24"/>
          <w:szCs w:val="24"/>
        </w:rPr>
        <w:t>4.1</w:t>
      </w:r>
      <w:r w:rsidR="00306B91" w:rsidRPr="00971291">
        <w:rPr>
          <w:rFonts w:ascii="Times New Roman" w:hAnsi="Times New Roman" w:cs="Times New Roman"/>
          <w:b/>
          <w:bCs/>
          <w:sz w:val="24"/>
          <w:szCs w:val="24"/>
        </w:rPr>
        <w:t>.</w:t>
      </w:r>
      <w:r w:rsidRPr="00971291">
        <w:rPr>
          <w:rFonts w:ascii="Times New Roman" w:hAnsi="Times New Roman" w:cs="Times New Roman"/>
          <w:b/>
          <w:bCs/>
          <w:sz w:val="24"/>
          <w:szCs w:val="24"/>
        </w:rPr>
        <w:t xml:space="preserve"> Mõju riigi julgeolekule</w:t>
      </w:r>
    </w:p>
    <w:p w14:paraId="092A2C88" w14:textId="50BE5E48" w:rsidR="097F9ADB" w:rsidRPr="00971291" w:rsidRDefault="097F9ADB" w:rsidP="00971291">
      <w:pPr>
        <w:contextualSpacing/>
        <w:jc w:val="both"/>
        <w:rPr>
          <w:rFonts w:ascii="Times New Roman" w:eastAsia="Times New Roman" w:hAnsi="Times New Roman" w:cs="Times New Roman"/>
          <w:sz w:val="24"/>
          <w:szCs w:val="24"/>
        </w:rPr>
      </w:pPr>
    </w:p>
    <w:p w14:paraId="133C470F" w14:textId="7A114DAE" w:rsidR="00915E9A" w:rsidRPr="00971291" w:rsidRDefault="006C930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Määrusel on positiivne mõju riigi julgeolekule ja kriisiolukordadeks valmisolekule. Õppuste regulaarne korraldamine võimaldab kontrollida kriisiplaanide ja nende elementide rakendatavust, harjutada püsivate kriisiülesannete täitmist ning hinnata kriisiolukorra lahendamiseks vajalike võimete, ressursside</w:t>
      </w:r>
      <w:r w:rsidR="00487962">
        <w:rPr>
          <w:rFonts w:ascii="Times New Roman" w:eastAsia="Times New Roman" w:hAnsi="Times New Roman" w:cs="Times New Roman"/>
          <w:sz w:val="24"/>
          <w:szCs w:val="24"/>
        </w:rPr>
        <w:t xml:space="preserve"> ning</w:t>
      </w:r>
      <w:r w:rsidRPr="00971291">
        <w:rPr>
          <w:rFonts w:ascii="Times New Roman" w:eastAsia="Times New Roman" w:hAnsi="Times New Roman" w:cs="Times New Roman"/>
          <w:sz w:val="24"/>
          <w:szCs w:val="24"/>
        </w:rPr>
        <w:t xml:space="preserve"> juhtimis- ja koostöökorralduse piisavust.</w:t>
      </w:r>
    </w:p>
    <w:p w14:paraId="3A65E8FD" w14:textId="77777777" w:rsidR="00915E9A" w:rsidRPr="00971291" w:rsidRDefault="00915E9A" w:rsidP="00971291">
      <w:pPr>
        <w:contextualSpacing/>
        <w:jc w:val="both"/>
        <w:rPr>
          <w:rFonts w:ascii="Times New Roman" w:eastAsia="Times New Roman" w:hAnsi="Times New Roman" w:cs="Times New Roman"/>
          <w:sz w:val="24"/>
          <w:szCs w:val="24"/>
        </w:rPr>
      </w:pPr>
    </w:p>
    <w:p w14:paraId="27844215" w14:textId="2D7C2711" w:rsidR="00915E9A" w:rsidRPr="00971291" w:rsidRDefault="006C930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Õppuste eesmärkide sidumine konkreetsete kriisiplaanide või nende elementidega ning eelnevalt määratud hindamiskriteeriumide kasutamine muudab õppused senisest enam tulemusele suunatuks. See võimaldab tuvastada valmisoleku puudusi enne tegeliku kriisi tekkimist ning kavandada nende kõrvaldamiseks konkreetsed tegevused.</w:t>
      </w:r>
      <w:r w:rsidR="009325A8" w:rsidRPr="00971291">
        <w:rPr>
          <w:rFonts w:ascii="Times New Roman" w:eastAsia="Times New Roman" w:hAnsi="Times New Roman" w:cs="Times New Roman"/>
          <w:sz w:val="24"/>
          <w:szCs w:val="24"/>
        </w:rPr>
        <w:t xml:space="preserve"> Õppuste kaudu saadav tagasiside toetab ühtlasi kriisiplaanide, töökorralduse ja kriisiülesannete täitmiseks vajalike võimete järjepidevat arendamist.</w:t>
      </w:r>
    </w:p>
    <w:p w14:paraId="345B1BD1" w14:textId="77777777" w:rsidR="00915E9A" w:rsidRPr="00971291" w:rsidRDefault="00915E9A" w:rsidP="00971291">
      <w:pPr>
        <w:contextualSpacing/>
        <w:jc w:val="both"/>
        <w:rPr>
          <w:rFonts w:ascii="Times New Roman" w:eastAsia="Times New Roman" w:hAnsi="Times New Roman" w:cs="Times New Roman"/>
          <w:sz w:val="24"/>
          <w:szCs w:val="24"/>
        </w:rPr>
      </w:pPr>
    </w:p>
    <w:p w14:paraId="4471E03B" w14:textId="2FE13138" w:rsidR="00915E9A" w:rsidRPr="00971291" w:rsidRDefault="006C930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Riigiülest valmisolekut toetavad ka </w:t>
      </w:r>
      <w:r w:rsidR="00020E37" w:rsidRPr="00971291">
        <w:rPr>
          <w:rFonts w:ascii="Times New Roman" w:eastAsia="Times New Roman" w:hAnsi="Times New Roman" w:cs="Times New Roman"/>
          <w:sz w:val="24"/>
          <w:szCs w:val="24"/>
        </w:rPr>
        <w:t>kolmeks</w:t>
      </w:r>
      <w:r w:rsidRPr="00971291">
        <w:rPr>
          <w:rFonts w:ascii="Times New Roman" w:eastAsia="Times New Roman" w:hAnsi="Times New Roman" w:cs="Times New Roman"/>
          <w:sz w:val="24"/>
          <w:szCs w:val="24"/>
        </w:rPr>
        <w:t xml:space="preserve"> aastaks määratavad õppuste tegevussuunad. Need võimaldavad suunata tähelepanu prioriteetsetele valmisolekuvaldkondadele ning kavandada erinevate asutuste õppusi pikemaajaliselt ja koordineeritult.</w:t>
      </w:r>
    </w:p>
    <w:p w14:paraId="1AA874DD" w14:textId="77777777" w:rsidR="00915E9A" w:rsidRPr="00971291" w:rsidRDefault="00915E9A" w:rsidP="00971291">
      <w:pPr>
        <w:contextualSpacing/>
        <w:jc w:val="both"/>
        <w:rPr>
          <w:rFonts w:ascii="Times New Roman" w:eastAsia="Times New Roman" w:hAnsi="Times New Roman" w:cs="Times New Roman"/>
          <w:sz w:val="24"/>
          <w:szCs w:val="24"/>
        </w:rPr>
      </w:pPr>
    </w:p>
    <w:p w14:paraId="0059A0BC" w14:textId="43A3B34D" w:rsidR="00915E9A" w:rsidRPr="00971291" w:rsidRDefault="006C930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Positiivset mõju suurendab õppustel tuvastatud probleemide süsteemne </w:t>
      </w:r>
      <w:proofErr w:type="spellStart"/>
      <w:r w:rsidRPr="00971291">
        <w:rPr>
          <w:rFonts w:ascii="Times New Roman" w:eastAsia="Times New Roman" w:hAnsi="Times New Roman" w:cs="Times New Roman"/>
          <w:sz w:val="24"/>
          <w:szCs w:val="24"/>
        </w:rPr>
        <w:t>järelkäsitlus</w:t>
      </w:r>
      <w:proofErr w:type="spellEnd"/>
      <w:r w:rsidRPr="00971291">
        <w:rPr>
          <w:rFonts w:ascii="Times New Roman" w:eastAsia="Times New Roman" w:hAnsi="Times New Roman" w:cs="Times New Roman"/>
          <w:sz w:val="24"/>
          <w:szCs w:val="24"/>
        </w:rPr>
        <w:t xml:space="preserve">. Riigikantseleile edastatakse eelkõige </w:t>
      </w:r>
      <w:r w:rsidR="00511EB2" w:rsidRPr="00971291">
        <w:rPr>
          <w:rFonts w:ascii="Times New Roman" w:eastAsia="Times New Roman" w:hAnsi="Times New Roman" w:cs="Times New Roman"/>
          <w:sz w:val="24"/>
          <w:szCs w:val="24"/>
        </w:rPr>
        <w:t xml:space="preserve">tähelepanekud </w:t>
      </w:r>
      <w:r w:rsidRPr="00971291">
        <w:rPr>
          <w:rFonts w:ascii="Times New Roman" w:eastAsia="Times New Roman" w:hAnsi="Times New Roman" w:cs="Times New Roman"/>
          <w:sz w:val="24"/>
          <w:szCs w:val="24"/>
        </w:rPr>
        <w:t>sellis</w:t>
      </w:r>
      <w:r w:rsidR="00511EB2" w:rsidRPr="00971291">
        <w:rPr>
          <w:rFonts w:ascii="Times New Roman" w:eastAsia="Times New Roman" w:hAnsi="Times New Roman" w:cs="Times New Roman"/>
          <w:sz w:val="24"/>
          <w:szCs w:val="24"/>
        </w:rPr>
        <w:t>te</w:t>
      </w:r>
      <w:r w:rsidRPr="00971291">
        <w:rPr>
          <w:rFonts w:ascii="Times New Roman" w:eastAsia="Times New Roman" w:hAnsi="Times New Roman" w:cs="Times New Roman"/>
          <w:sz w:val="24"/>
          <w:szCs w:val="24"/>
        </w:rPr>
        <w:t xml:space="preserve"> </w:t>
      </w:r>
      <w:r w:rsidR="00511EB2" w:rsidRPr="00971291">
        <w:rPr>
          <w:rFonts w:ascii="Times New Roman" w:eastAsia="Times New Roman" w:hAnsi="Times New Roman" w:cs="Times New Roman"/>
          <w:sz w:val="24"/>
          <w:szCs w:val="24"/>
        </w:rPr>
        <w:t>probleemide kohta</w:t>
      </w:r>
      <w:r w:rsidRPr="00971291">
        <w:rPr>
          <w:rFonts w:ascii="Times New Roman" w:eastAsia="Times New Roman" w:hAnsi="Times New Roman" w:cs="Times New Roman"/>
          <w:sz w:val="24"/>
          <w:szCs w:val="24"/>
        </w:rPr>
        <w:t>, mis on asutuste või valdkondade ülesed, takistavad riigi kriisiplaani eesmärkide saavutamist, osutavad oluliste võimete või ressursside üleriigilisele puudujäägile või eeldavad Vabariigi Valitsuse tasandi otsust. Riigikantselei iga-aastane koondülevaade võimaldab jälgida oluliste probleemide lahendamist ja parendustegevuste elluviimist riigiüleselt.</w:t>
      </w:r>
    </w:p>
    <w:p w14:paraId="5C84F620" w14:textId="77777777" w:rsidR="00915E9A" w:rsidRPr="00971291" w:rsidRDefault="00915E9A" w:rsidP="00971291">
      <w:pPr>
        <w:contextualSpacing/>
        <w:jc w:val="both"/>
        <w:rPr>
          <w:rFonts w:ascii="Times New Roman" w:eastAsia="Times New Roman" w:hAnsi="Times New Roman" w:cs="Times New Roman"/>
          <w:sz w:val="24"/>
          <w:szCs w:val="24"/>
        </w:rPr>
      </w:pPr>
    </w:p>
    <w:p w14:paraId="48A4C6B4" w14:textId="0F45D132" w:rsidR="00915E9A" w:rsidRPr="00971291" w:rsidRDefault="006C9302" w:rsidP="00971291">
      <w:pPr>
        <w:contextualSpacing/>
        <w:jc w:val="both"/>
        <w:rPr>
          <w:rFonts w:ascii="Times New Roman" w:eastAsia="Times New Roman" w:hAnsi="Times New Roman" w:cs="Times New Roman"/>
          <w:b/>
          <w:bCs/>
          <w:sz w:val="24"/>
          <w:szCs w:val="24"/>
        </w:rPr>
      </w:pPr>
      <w:r w:rsidRPr="00971291">
        <w:rPr>
          <w:rFonts w:ascii="Times New Roman" w:eastAsia="Times New Roman" w:hAnsi="Times New Roman" w:cs="Times New Roman"/>
          <w:b/>
          <w:bCs/>
          <w:sz w:val="24"/>
          <w:szCs w:val="24"/>
        </w:rPr>
        <w:t>4.2</w:t>
      </w:r>
      <w:r w:rsidR="00306B91" w:rsidRPr="00971291">
        <w:rPr>
          <w:rFonts w:ascii="Times New Roman" w:eastAsia="Times New Roman" w:hAnsi="Times New Roman" w:cs="Times New Roman"/>
          <w:b/>
          <w:bCs/>
          <w:sz w:val="24"/>
          <w:szCs w:val="24"/>
        </w:rPr>
        <w:t>.</w:t>
      </w:r>
      <w:r w:rsidRPr="00971291">
        <w:rPr>
          <w:rFonts w:ascii="Times New Roman" w:eastAsia="Times New Roman" w:hAnsi="Times New Roman" w:cs="Times New Roman"/>
          <w:b/>
          <w:bCs/>
          <w:sz w:val="24"/>
          <w:szCs w:val="24"/>
        </w:rPr>
        <w:t xml:space="preserve"> Mõju </w:t>
      </w:r>
      <w:r w:rsidR="1A06C28B" w:rsidRPr="00971291">
        <w:rPr>
          <w:rFonts w:ascii="Times New Roman" w:eastAsia="Times New Roman" w:hAnsi="Times New Roman" w:cs="Times New Roman"/>
          <w:b/>
          <w:bCs/>
          <w:sz w:val="24"/>
          <w:szCs w:val="24"/>
        </w:rPr>
        <w:t>riigiasutuste ja kohaliku omavalitsuse korraldusele</w:t>
      </w:r>
    </w:p>
    <w:p w14:paraId="4C80B9B1" w14:textId="77777777" w:rsidR="00915E9A" w:rsidRPr="00971291" w:rsidRDefault="00915E9A" w:rsidP="00971291">
      <w:pPr>
        <w:contextualSpacing/>
        <w:jc w:val="both"/>
        <w:rPr>
          <w:rFonts w:ascii="Times New Roman" w:eastAsia="Times New Roman" w:hAnsi="Times New Roman" w:cs="Times New Roman"/>
          <w:b/>
          <w:bCs/>
          <w:sz w:val="24"/>
          <w:szCs w:val="24"/>
        </w:rPr>
      </w:pPr>
    </w:p>
    <w:p w14:paraId="3B9C5656" w14:textId="3739E388" w:rsidR="007E7F4E" w:rsidRPr="00971291" w:rsidRDefault="1A06C28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Määrusega kaasneb otsene korralduslik mõju püsiva kriisiülesandega asutustele ja isikutele</w:t>
      </w:r>
      <w:r w:rsidR="0043182B">
        <w:rPr>
          <w:rFonts w:ascii="Times New Roman" w:eastAsia="Times New Roman" w:hAnsi="Times New Roman" w:cs="Times New Roman"/>
          <w:sz w:val="24"/>
          <w:szCs w:val="24"/>
        </w:rPr>
        <w:t xml:space="preserve">, </w:t>
      </w:r>
      <w:r w:rsidR="0025452A">
        <w:rPr>
          <w:rFonts w:ascii="Times New Roman" w:eastAsia="Times New Roman" w:hAnsi="Times New Roman" w:cs="Times New Roman"/>
          <w:sz w:val="24"/>
          <w:szCs w:val="24"/>
        </w:rPr>
        <w:t xml:space="preserve">sealhulgas </w:t>
      </w:r>
      <w:r w:rsidR="00421C80">
        <w:rPr>
          <w:rFonts w:ascii="Times New Roman" w:eastAsia="Times New Roman" w:hAnsi="Times New Roman" w:cs="Times New Roman"/>
          <w:sz w:val="24"/>
          <w:szCs w:val="24"/>
        </w:rPr>
        <w:t>elutähtsa teenuse osutajatele</w:t>
      </w:r>
      <w:r w:rsidRPr="00971291">
        <w:rPr>
          <w:rFonts w:ascii="Times New Roman" w:eastAsia="Times New Roman" w:hAnsi="Times New Roman" w:cs="Times New Roman"/>
          <w:sz w:val="24"/>
          <w:szCs w:val="24"/>
        </w:rPr>
        <w:t xml:space="preserve"> ning kohaliku omavalitsuse üksustele. Mõju tuleneb eelkõige õppuste regulaarsest kavandamisest ja korraldamisest, õppuse eesmärkide ja hindamiskriteeriumide määramisest, õppuste dokumenteerimisest, tulemuste hindamisest ning õppusejärgsete tegevuste kavandamisest.</w:t>
      </w:r>
    </w:p>
    <w:p w14:paraId="180FCEAC" w14:textId="77777777" w:rsidR="007E7F4E" w:rsidRPr="00971291" w:rsidRDefault="007E7F4E" w:rsidP="00971291">
      <w:pPr>
        <w:contextualSpacing/>
        <w:jc w:val="both"/>
        <w:rPr>
          <w:rFonts w:ascii="Times New Roman" w:hAnsi="Times New Roman" w:cs="Times New Roman"/>
          <w:sz w:val="24"/>
          <w:szCs w:val="24"/>
        </w:rPr>
      </w:pPr>
    </w:p>
    <w:p w14:paraId="4E6EA6A7" w14:textId="0F005B87" w:rsidR="1A06C28B" w:rsidRPr="00971291" w:rsidRDefault="1A06C28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Kriisiplaani koostav püsiva kriisiülesandega asutus või isik, sealhulgas elutähtsa teenuse osutaja ja kohaliku omavalitsuse üksus, peab korraldama õppuse vähemalt üks kord kahe aasta jooksul. Kohustuse täitmisel on võimaldatud paindlikkus, kuna nõutava õppuse võib tingimuste täitmise korral korraldada ühis</w:t>
      </w:r>
      <w:r w:rsidR="00C33228">
        <w:rPr>
          <w:rFonts w:ascii="Times New Roman" w:eastAsia="Times New Roman" w:hAnsi="Times New Roman" w:cs="Times New Roman"/>
          <w:sz w:val="24"/>
          <w:szCs w:val="24"/>
        </w:rPr>
        <w:t xml:space="preserve">e </w:t>
      </w:r>
      <w:r w:rsidR="009B4F57" w:rsidRPr="00971291">
        <w:rPr>
          <w:rFonts w:ascii="Times New Roman" w:eastAsia="Times New Roman" w:hAnsi="Times New Roman" w:cs="Times New Roman"/>
          <w:sz w:val="24"/>
          <w:szCs w:val="24"/>
        </w:rPr>
        <w:t>õppuse või</w:t>
      </w:r>
      <w:r w:rsidRPr="00971291">
        <w:rPr>
          <w:rFonts w:ascii="Times New Roman" w:eastAsia="Times New Roman" w:hAnsi="Times New Roman" w:cs="Times New Roman"/>
          <w:sz w:val="24"/>
          <w:szCs w:val="24"/>
        </w:rPr>
        <w:t xml:space="preserve"> muu riigisisese või rahvusvahelise õppuse, sealhulgas rahvusvahelise sõjalise õppuse raames. </w:t>
      </w:r>
      <w:r w:rsidR="00064BD2" w:rsidRPr="00971291">
        <w:rPr>
          <w:rFonts w:ascii="Times New Roman" w:eastAsia="Times New Roman" w:hAnsi="Times New Roman" w:cs="Times New Roman"/>
          <w:sz w:val="24"/>
          <w:szCs w:val="24"/>
        </w:rPr>
        <w:t xml:space="preserve">Samuti võib õppuse liik ja ulatus lähtuda kontrollitavast või harjutatavast eesmärgist. </w:t>
      </w:r>
      <w:r w:rsidRPr="00971291">
        <w:rPr>
          <w:rFonts w:ascii="Times New Roman" w:eastAsia="Times New Roman" w:hAnsi="Times New Roman" w:cs="Times New Roman"/>
          <w:sz w:val="24"/>
          <w:szCs w:val="24"/>
        </w:rPr>
        <w:t xml:space="preserve">See võimaldab vältida dubleerivaid õppusi </w:t>
      </w:r>
      <w:r w:rsidR="00064BD2" w:rsidRPr="00971291">
        <w:rPr>
          <w:rFonts w:ascii="Times New Roman" w:eastAsia="Times New Roman" w:hAnsi="Times New Roman" w:cs="Times New Roman"/>
          <w:sz w:val="24"/>
          <w:szCs w:val="24"/>
        </w:rPr>
        <w:t>ning kohandada õppuse korraldamiseks vajalikku töö- ja ressursimahtu tegeliku vajadusega.</w:t>
      </w:r>
    </w:p>
    <w:p w14:paraId="55CAC60F" w14:textId="77777777" w:rsidR="007E7F4E" w:rsidRPr="00971291" w:rsidRDefault="007E7F4E" w:rsidP="00971291">
      <w:pPr>
        <w:contextualSpacing/>
        <w:jc w:val="both"/>
        <w:rPr>
          <w:rFonts w:ascii="Times New Roman" w:hAnsi="Times New Roman" w:cs="Times New Roman"/>
          <w:sz w:val="24"/>
          <w:szCs w:val="24"/>
        </w:rPr>
      </w:pPr>
    </w:p>
    <w:p w14:paraId="30279762" w14:textId="76FFB511" w:rsidR="007E7F4E" w:rsidRDefault="1A06C28B"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Täiendav töökoormus kaasneb </w:t>
      </w:r>
      <w:r w:rsidR="00384B2F" w:rsidRPr="00971291">
        <w:rPr>
          <w:rFonts w:ascii="Times New Roman" w:eastAsia="Times New Roman" w:hAnsi="Times New Roman" w:cs="Times New Roman"/>
          <w:sz w:val="24"/>
          <w:szCs w:val="24"/>
        </w:rPr>
        <w:t>eelkõige õppuse ettevalmistamise, hindamise</w:t>
      </w:r>
      <w:r w:rsidR="00487962">
        <w:rPr>
          <w:rFonts w:ascii="Times New Roman" w:eastAsia="Times New Roman" w:hAnsi="Times New Roman" w:cs="Times New Roman"/>
          <w:sz w:val="24"/>
          <w:szCs w:val="24"/>
        </w:rPr>
        <w:t xml:space="preserve"> ja</w:t>
      </w:r>
      <w:r w:rsidR="00384B2F" w:rsidRPr="00971291">
        <w:rPr>
          <w:rFonts w:ascii="Times New Roman" w:eastAsia="Times New Roman" w:hAnsi="Times New Roman" w:cs="Times New Roman"/>
          <w:sz w:val="24"/>
          <w:szCs w:val="24"/>
        </w:rPr>
        <w:t xml:space="preserve"> dokumenteerimise </w:t>
      </w:r>
      <w:r w:rsidR="00487962">
        <w:rPr>
          <w:rFonts w:ascii="Times New Roman" w:eastAsia="Times New Roman" w:hAnsi="Times New Roman" w:cs="Times New Roman"/>
          <w:sz w:val="24"/>
          <w:szCs w:val="24"/>
        </w:rPr>
        <w:t>ning</w:t>
      </w:r>
      <w:r w:rsidR="00384B2F" w:rsidRPr="00971291">
        <w:rPr>
          <w:rFonts w:ascii="Times New Roman" w:eastAsia="Times New Roman" w:hAnsi="Times New Roman" w:cs="Times New Roman"/>
          <w:sz w:val="24"/>
          <w:szCs w:val="24"/>
        </w:rPr>
        <w:t xml:space="preserve"> õppusejärgsete tegevustega</w:t>
      </w:r>
      <w:r w:rsidRPr="00971291">
        <w:rPr>
          <w:rFonts w:ascii="Times New Roman" w:eastAsia="Times New Roman" w:hAnsi="Times New Roman" w:cs="Times New Roman"/>
          <w:sz w:val="24"/>
          <w:szCs w:val="24"/>
        </w:rPr>
        <w:t xml:space="preserve">. Õppuse korraldaja peab koostama õppuse kokkuvõtte, </w:t>
      </w:r>
      <w:r w:rsidR="00D219BD" w:rsidRPr="00971291">
        <w:rPr>
          <w:rFonts w:ascii="Times New Roman" w:eastAsia="Times New Roman" w:hAnsi="Times New Roman" w:cs="Times New Roman"/>
          <w:sz w:val="24"/>
          <w:szCs w:val="24"/>
        </w:rPr>
        <w:t>kavandama tuvastatud probleemide lahendamiseks parendustegevused, määrama nende eest vastutajad ja elluviimise ajakava</w:t>
      </w:r>
      <w:r w:rsidR="002B42B6" w:rsidRPr="00971291">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ning</w:t>
      </w:r>
      <w:r w:rsidR="00C83498">
        <w:rPr>
          <w:rFonts w:ascii="Times New Roman" w:eastAsia="Times New Roman" w:hAnsi="Times New Roman" w:cs="Times New Roman"/>
          <w:sz w:val="24"/>
          <w:szCs w:val="24"/>
        </w:rPr>
        <w:t xml:space="preserve"> määruses sätestatud juhtudel</w:t>
      </w:r>
      <w:r w:rsidRPr="00971291">
        <w:rPr>
          <w:rFonts w:ascii="Times New Roman" w:eastAsia="Times New Roman" w:hAnsi="Times New Roman" w:cs="Times New Roman"/>
          <w:sz w:val="24"/>
          <w:szCs w:val="24"/>
        </w:rPr>
        <w:t xml:space="preserve"> esitama kokkuvõtte määratud asutusele. </w:t>
      </w:r>
      <w:r w:rsidR="002B42B6" w:rsidRPr="00971291">
        <w:rPr>
          <w:rFonts w:ascii="Times New Roman" w:eastAsia="Times New Roman" w:hAnsi="Times New Roman" w:cs="Times New Roman"/>
          <w:sz w:val="24"/>
          <w:szCs w:val="24"/>
        </w:rPr>
        <w:t>Samas on määruses nõutava dokumentatsiooni ulatus piiratud minimaalselt vajaliku teabega ning ühtlustatud dokumenteerimine ja tulemuste edastamine aitab vähendada olukordi, kus samad probleemid jäävad eri asutustes eraldi käsitlemiseks või korduvad järgmistel õppustel.</w:t>
      </w:r>
    </w:p>
    <w:p w14:paraId="61A33FB9" w14:textId="77777777" w:rsidR="004707AD" w:rsidRDefault="004707AD" w:rsidP="00971291">
      <w:pPr>
        <w:contextualSpacing/>
        <w:jc w:val="both"/>
        <w:rPr>
          <w:rFonts w:ascii="Times New Roman" w:eastAsia="Times New Roman" w:hAnsi="Times New Roman" w:cs="Times New Roman"/>
          <w:sz w:val="24"/>
          <w:szCs w:val="24"/>
        </w:rPr>
      </w:pPr>
    </w:p>
    <w:p w14:paraId="6BA6ED6D" w14:textId="460ADCEC" w:rsidR="004707AD" w:rsidRPr="00971291" w:rsidRDefault="004707AD" w:rsidP="2EAF0841">
      <w:pPr>
        <w:contextualSpacing/>
        <w:jc w:val="both"/>
        <w:rPr>
          <w:rFonts w:ascii="Times New Roman" w:eastAsia="Times New Roman" w:hAnsi="Times New Roman" w:cs="Times New Roman"/>
          <w:sz w:val="24"/>
          <w:szCs w:val="24"/>
        </w:rPr>
      </w:pPr>
      <w:r w:rsidRPr="2EAF0841">
        <w:rPr>
          <w:rFonts w:ascii="Times New Roman" w:eastAsia="Times New Roman" w:hAnsi="Times New Roman" w:cs="Times New Roman"/>
          <w:sz w:val="24"/>
          <w:szCs w:val="24"/>
        </w:rPr>
        <w:t xml:space="preserve">Kriisideks valmistumisega kaasnevat täiendavat töökoormust ja kulusid on hinnatud juba </w:t>
      </w:r>
      <w:proofErr w:type="spellStart"/>
      <w:r w:rsidRPr="2EAF0841">
        <w:rPr>
          <w:rFonts w:ascii="Times New Roman" w:eastAsia="Times New Roman" w:hAnsi="Times New Roman" w:cs="Times New Roman"/>
          <w:sz w:val="24"/>
          <w:szCs w:val="24"/>
        </w:rPr>
        <w:t>KORKS-i</w:t>
      </w:r>
      <w:proofErr w:type="spellEnd"/>
      <w:r w:rsidRPr="2EAF0841">
        <w:rPr>
          <w:rFonts w:ascii="Times New Roman" w:eastAsia="Times New Roman" w:hAnsi="Times New Roman" w:cs="Times New Roman"/>
          <w:sz w:val="24"/>
          <w:szCs w:val="24"/>
        </w:rPr>
        <w:t xml:space="preserve"> eelnõu (668 SE) seletuskirjas. Selle kohaselt hinnati vähemalt 113 avalik-õigusliku </w:t>
      </w:r>
      <w:r w:rsidRPr="2EAF0841">
        <w:rPr>
          <w:rFonts w:ascii="Times New Roman" w:eastAsia="Times New Roman" w:hAnsi="Times New Roman" w:cs="Times New Roman"/>
          <w:sz w:val="24"/>
          <w:szCs w:val="24"/>
        </w:rPr>
        <w:lastRenderedPageBreak/>
        <w:t xml:space="preserve">isiku puhul täiendavat töökoormust 0,2–1 ametikoha ulatuses ning sellega seotud eelarvemõju 1,13–5,65 miljonile eurole aastas. Sealhulgas hinnati 79 kohaliku omavalitsuse üksuse puhul eelarvemõjuks 0,79–3,95 miljonit eurot aastas. </w:t>
      </w:r>
      <w:r w:rsidR="001B3E63" w:rsidRPr="2EAF0841">
        <w:rPr>
          <w:rFonts w:ascii="Times New Roman" w:eastAsia="Times New Roman" w:hAnsi="Times New Roman" w:cs="Times New Roman"/>
          <w:sz w:val="24"/>
          <w:szCs w:val="24"/>
        </w:rPr>
        <w:t>Tuleb arvestada, et n</w:t>
      </w:r>
      <w:r w:rsidRPr="2EAF0841">
        <w:rPr>
          <w:rFonts w:ascii="Times New Roman" w:eastAsia="Times New Roman" w:hAnsi="Times New Roman" w:cs="Times New Roman"/>
          <w:sz w:val="24"/>
          <w:szCs w:val="24"/>
        </w:rPr>
        <w:t>eed hinnangud hõlma</w:t>
      </w:r>
      <w:r w:rsidR="009035BC" w:rsidRPr="2EAF0841">
        <w:rPr>
          <w:rFonts w:ascii="Times New Roman" w:eastAsia="Times New Roman" w:hAnsi="Times New Roman" w:cs="Times New Roman"/>
          <w:sz w:val="24"/>
          <w:szCs w:val="24"/>
        </w:rPr>
        <w:t>si</w:t>
      </w:r>
      <w:r w:rsidRPr="2EAF0841">
        <w:rPr>
          <w:rFonts w:ascii="Times New Roman" w:eastAsia="Times New Roman" w:hAnsi="Times New Roman" w:cs="Times New Roman"/>
          <w:sz w:val="24"/>
          <w:szCs w:val="24"/>
        </w:rPr>
        <w:t>d kriisideks valmistumise tegevusi tervikuna, sealhulgas õppuste korraldamist, ega väljenda üksnes käesoleva määruse täiendavat mõju.</w:t>
      </w:r>
    </w:p>
    <w:p w14:paraId="4AF757FC" w14:textId="77777777" w:rsidR="002B42B6" w:rsidRPr="00971291" w:rsidRDefault="002B42B6" w:rsidP="00971291">
      <w:pPr>
        <w:contextualSpacing/>
        <w:jc w:val="both"/>
        <w:rPr>
          <w:rFonts w:ascii="Times New Roman" w:hAnsi="Times New Roman" w:cs="Times New Roman"/>
          <w:sz w:val="24"/>
          <w:szCs w:val="24"/>
        </w:rPr>
      </w:pPr>
    </w:p>
    <w:p w14:paraId="76CBA37D" w14:textId="66DF5218" w:rsidR="007E7F4E" w:rsidRPr="00971291" w:rsidRDefault="001F5E04" w:rsidP="2EAF0841">
      <w:pPr>
        <w:contextualSpacing/>
        <w:jc w:val="both"/>
        <w:rPr>
          <w:rFonts w:ascii="Times New Roman" w:eastAsia="Times New Roman" w:hAnsi="Times New Roman" w:cs="Times New Roman"/>
          <w:sz w:val="24"/>
          <w:szCs w:val="24"/>
        </w:rPr>
      </w:pPr>
      <w:r w:rsidRPr="2EAF0841">
        <w:rPr>
          <w:rFonts w:ascii="Times New Roman" w:eastAsia="Times New Roman" w:hAnsi="Times New Roman" w:cs="Times New Roman"/>
          <w:sz w:val="24"/>
          <w:szCs w:val="24"/>
        </w:rPr>
        <w:t xml:space="preserve">Riigikantselei töökoormus suureneb eelkõige õppuste strateegia koostamise ja ajakohastamise, Vabariigi Valitsuse õppuste korraldamise, metoodilise toe ning riigiülese tähtsusega probleemide ja parendustegevuste koondamise ja Vabariigi Valitsusele iga-aastase ülevaate esitamise tõttu. Elutähtsa teenuse toimepidevuse korraldajatele, Päästeametile ja ministeeriumidele kaasneb töökoormus </w:t>
      </w:r>
      <w:r w:rsidR="008C228A" w:rsidRPr="2EAF0841">
        <w:rPr>
          <w:rFonts w:ascii="Times New Roman" w:eastAsia="Times New Roman" w:hAnsi="Times New Roman" w:cs="Times New Roman"/>
          <w:sz w:val="24"/>
          <w:szCs w:val="24"/>
        </w:rPr>
        <w:t xml:space="preserve">õppuse korraldamise kohustuse täitmiseks kavandatud õppuste eelneval kooskõlastamisel, </w:t>
      </w:r>
      <w:r w:rsidRPr="2EAF0841">
        <w:rPr>
          <w:rFonts w:ascii="Times New Roman" w:eastAsia="Times New Roman" w:hAnsi="Times New Roman" w:cs="Times New Roman"/>
          <w:sz w:val="24"/>
          <w:szCs w:val="24"/>
        </w:rPr>
        <w:t>nende vastutusvaldkonna õppuste kokkuvõtete vastuvõtmisel, nendes tuvastatud probleemide hindamisel ning määruses sätestatud juhtudel teabe Riigikantseleile edastamisel.</w:t>
      </w:r>
    </w:p>
    <w:p w14:paraId="44F5D7F0" w14:textId="77777777" w:rsidR="001F5E04" w:rsidRPr="00971291" w:rsidRDefault="001F5E04" w:rsidP="00971291">
      <w:pPr>
        <w:contextualSpacing/>
        <w:jc w:val="both"/>
        <w:rPr>
          <w:rFonts w:ascii="Times New Roman" w:eastAsia="Times New Roman" w:hAnsi="Times New Roman" w:cs="Times New Roman"/>
          <w:sz w:val="24"/>
          <w:szCs w:val="24"/>
        </w:rPr>
      </w:pPr>
    </w:p>
    <w:p w14:paraId="4873DB82" w14:textId="0DA9C2E4" w:rsidR="001F5E04" w:rsidRPr="00971291" w:rsidRDefault="001F5E04"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Määrusest tuleneva täiendava töökoormuse tegelik ulatus sõltub õppuste arvust, liigist ja mahust ning sellest, mil määral on asjaomased tegevused juba asutuse senises kriisivalmiduse korralduses ja tavapärases töökorralduses. Määrus võimaldab koormust vähendada muu hulgas olemasolevate riigisiseste ja rahvusvaheliste õppuste kasutamise, ühis</w:t>
      </w:r>
      <w:r w:rsidR="00C33228">
        <w:rPr>
          <w:rFonts w:ascii="Times New Roman" w:eastAsia="Times New Roman" w:hAnsi="Times New Roman" w:cs="Times New Roman"/>
          <w:sz w:val="24"/>
          <w:szCs w:val="24"/>
        </w:rPr>
        <w:t xml:space="preserve">elt </w:t>
      </w:r>
      <w:r w:rsidRPr="00971291">
        <w:rPr>
          <w:rFonts w:ascii="Times New Roman" w:eastAsia="Times New Roman" w:hAnsi="Times New Roman" w:cs="Times New Roman"/>
          <w:sz w:val="24"/>
          <w:szCs w:val="24"/>
        </w:rPr>
        <w:t>õppuste korraldamise ning Riigikantselei koostatud metoodiliste juhiste ja vormide kaudu.</w:t>
      </w:r>
    </w:p>
    <w:p w14:paraId="136E2DB6" w14:textId="77777777" w:rsidR="001F5E04" w:rsidRPr="00971291" w:rsidRDefault="001F5E04" w:rsidP="00971291">
      <w:pPr>
        <w:contextualSpacing/>
        <w:jc w:val="both"/>
        <w:rPr>
          <w:rFonts w:ascii="Times New Roman" w:eastAsia="Times New Roman" w:hAnsi="Times New Roman" w:cs="Times New Roman"/>
          <w:b/>
          <w:bCs/>
          <w:sz w:val="24"/>
          <w:szCs w:val="24"/>
        </w:rPr>
      </w:pPr>
    </w:p>
    <w:p w14:paraId="0B361297" w14:textId="0477362C" w:rsidR="3F727AA1" w:rsidRPr="00971291" w:rsidRDefault="3F727AA1" w:rsidP="2EAF0841">
      <w:pPr>
        <w:contextualSpacing/>
        <w:jc w:val="both"/>
        <w:rPr>
          <w:rFonts w:ascii="Times New Roman" w:hAnsi="Times New Roman" w:cs="Times New Roman"/>
          <w:sz w:val="24"/>
          <w:szCs w:val="24"/>
        </w:rPr>
      </w:pPr>
      <w:r w:rsidRPr="2EAF0841">
        <w:rPr>
          <w:rFonts w:ascii="Times New Roman" w:eastAsia="Times New Roman" w:hAnsi="Times New Roman" w:cs="Times New Roman"/>
          <w:b/>
          <w:bCs/>
          <w:sz w:val="24"/>
          <w:szCs w:val="24"/>
        </w:rPr>
        <w:t>4.3</w:t>
      </w:r>
      <w:r w:rsidR="00306B91" w:rsidRPr="2EAF0841">
        <w:rPr>
          <w:rFonts w:ascii="Times New Roman" w:eastAsia="Times New Roman" w:hAnsi="Times New Roman" w:cs="Times New Roman"/>
          <w:b/>
          <w:bCs/>
          <w:sz w:val="24"/>
          <w:szCs w:val="24"/>
        </w:rPr>
        <w:t>.</w:t>
      </w:r>
      <w:r w:rsidRPr="2EAF0841">
        <w:rPr>
          <w:rFonts w:ascii="Times New Roman" w:eastAsia="Times New Roman" w:hAnsi="Times New Roman" w:cs="Times New Roman"/>
          <w:b/>
          <w:bCs/>
          <w:sz w:val="24"/>
          <w:szCs w:val="24"/>
        </w:rPr>
        <w:t xml:space="preserve"> Mõju halduskoormusele</w:t>
      </w:r>
    </w:p>
    <w:p w14:paraId="3D6BE72C" w14:textId="77777777" w:rsidR="007E7F4E" w:rsidRPr="00971291" w:rsidRDefault="007E7F4E" w:rsidP="00971291">
      <w:pPr>
        <w:contextualSpacing/>
        <w:jc w:val="both"/>
        <w:rPr>
          <w:rFonts w:ascii="Times New Roman" w:eastAsia="Times New Roman" w:hAnsi="Times New Roman" w:cs="Times New Roman"/>
          <w:color w:val="00B0F0"/>
          <w:sz w:val="24"/>
          <w:szCs w:val="24"/>
        </w:rPr>
      </w:pPr>
    </w:p>
    <w:p w14:paraId="50980828" w14:textId="73469A09" w:rsidR="00652A8D" w:rsidRPr="00971291" w:rsidRDefault="4385372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Määrusega kaasneb halduskoormus eelkõige püsiva kriisiülesandega eraõiguslikele isikutele, sealhulgas elutähtsa teenuse osutajatele, seoses õppuse eesmärkide ja vajaduse korral hindamiskriteeriumide määramise, õppuse dokumenteerimise, õppuse kokkuvõtte koostamise ning selle esitamisega. Õppuse korraldamise enda sisuline töö- ja ressursikulu ei ole seejuures käsitatav üksnes halduskoormusena, vaid on osa püsiva kriisiülesande täitmiseks vajaliku valmisoleku tagamisest.</w:t>
      </w:r>
      <w:r w:rsidR="00D726F0">
        <w:rPr>
          <w:rFonts w:ascii="Times New Roman" w:eastAsia="Times New Roman" w:hAnsi="Times New Roman" w:cs="Times New Roman"/>
          <w:sz w:val="24"/>
          <w:szCs w:val="24"/>
        </w:rPr>
        <w:t xml:space="preserve"> </w:t>
      </w:r>
      <w:r w:rsidR="00475141" w:rsidRPr="00475141">
        <w:rPr>
          <w:rFonts w:ascii="Times New Roman" w:eastAsia="Times New Roman" w:hAnsi="Times New Roman" w:cs="Times New Roman"/>
          <w:sz w:val="24"/>
          <w:szCs w:val="24"/>
        </w:rPr>
        <w:t>Õppuse korraldamise kohustuse täitmisel teise korraldaja õppuse raames tuleb arvestada ka eelneva kooskõlastamisega seotud halduskoormusega, mis võib võrreldes varasema regulatsiooniga mõnevõrra suureneda.</w:t>
      </w:r>
    </w:p>
    <w:p w14:paraId="74F8C856" w14:textId="77777777" w:rsidR="00652A8D" w:rsidRPr="00971291" w:rsidRDefault="00652A8D" w:rsidP="00971291">
      <w:pPr>
        <w:contextualSpacing/>
        <w:jc w:val="both"/>
        <w:rPr>
          <w:rFonts w:ascii="Times New Roman" w:eastAsia="Times New Roman" w:hAnsi="Times New Roman" w:cs="Times New Roman"/>
          <w:sz w:val="24"/>
          <w:szCs w:val="24"/>
        </w:rPr>
      </w:pPr>
    </w:p>
    <w:p w14:paraId="0C893A0D" w14:textId="57011665" w:rsidR="005A7501" w:rsidRPr="00971291" w:rsidRDefault="00652A8D"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Määrusest tulenev täiendav halduskoormus on piiratud, sest nõutava dokumentatsiooni ulatus on määratud minimaalselt vajalikus mahus, dokumentatsiooni vormi ei ole ette kirjutatud ning kogu teavet ei pea koondama ühte dokumenti. Samuti võimaldab määrus täita perioodilise õppuse korraldamise kohustust teise riigisisese või rahvusvahelise õppuse raames ning Riigikantselei võib koostada ühtseid metoodilisi juhiseid ja vorme. </w:t>
      </w:r>
      <w:r w:rsidR="005A7501" w:rsidRPr="005A7501">
        <w:rPr>
          <w:rFonts w:ascii="Times New Roman" w:eastAsia="Times New Roman" w:hAnsi="Times New Roman" w:cs="Times New Roman"/>
          <w:sz w:val="24"/>
          <w:szCs w:val="24"/>
        </w:rPr>
        <w:t>Riigikantseleile esitatakse määruses sätestatud juhtudel ministeeriumide õppuste kokkuvõtted ning edastatakse § 7 lõikes 4 nimetatud probleemid</w:t>
      </w:r>
      <w:r w:rsidR="005A7501">
        <w:rPr>
          <w:rFonts w:ascii="Times New Roman" w:eastAsia="Times New Roman" w:hAnsi="Times New Roman" w:cs="Times New Roman"/>
          <w:sz w:val="24"/>
          <w:szCs w:val="24"/>
        </w:rPr>
        <w:t>.</w:t>
      </w:r>
    </w:p>
    <w:p w14:paraId="3E5C6068" w14:textId="77777777" w:rsidR="00652A8D" w:rsidRPr="00971291" w:rsidRDefault="00652A8D" w:rsidP="00971291">
      <w:pPr>
        <w:contextualSpacing/>
        <w:jc w:val="both"/>
        <w:rPr>
          <w:rFonts w:ascii="Times New Roman" w:eastAsia="Times New Roman" w:hAnsi="Times New Roman" w:cs="Times New Roman"/>
          <w:sz w:val="24"/>
          <w:szCs w:val="24"/>
        </w:rPr>
      </w:pPr>
    </w:p>
    <w:p w14:paraId="3D94084B" w14:textId="4D999CDF" w:rsidR="00652A8D" w:rsidRDefault="4385372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Osa ettevõtjatest, eelkõige elutähtsa teenuse osutajad, täidab ka </w:t>
      </w:r>
      <w:r w:rsidR="00F34B7E" w:rsidRPr="00F34B7E">
        <w:rPr>
          <w:rFonts w:ascii="Times New Roman" w:eastAsia="Times New Roman" w:hAnsi="Times New Roman" w:cs="Times New Roman"/>
          <w:sz w:val="24"/>
          <w:szCs w:val="24"/>
        </w:rPr>
        <w:t xml:space="preserve">seni </w:t>
      </w:r>
      <w:r w:rsidRPr="00F34B7E">
        <w:rPr>
          <w:rFonts w:ascii="Times New Roman" w:eastAsia="Times New Roman" w:hAnsi="Times New Roman" w:cs="Times New Roman"/>
          <w:sz w:val="24"/>
          <w:szCs w:val="24"/>
        </w:rPr>
        <w:t>kehti</w:t>
      </w:r>
      <w:r w:rsidR="00F34B7E" w:rsidRPr="00F34B7E">
        <w:rPr>
          <w:rFonts w:ascii="Times New Roman" w:eastAsia="Times New Roman" w:hAnsi="Times New Roman" w:cs="Times New Roman"/>
          <w:sz w:val="24"/>
          <w:szCs w:val="24"/>
        </w:rPr>
        <w:t>nud</w:t>
      </w:r>
      <w:r w:rsidRPr="00F34B7E">
        <w:rPr>
          <w:rFonts w:ascii="Times New Roman" w:eastAsia="Times New Roman" w:hAnsi="Times New Roman" w:cs="Times New Roman"/>
          <w:sz w:val="24"/>
          <w:szCs w:val="24"/>
        </w:rPr>
        <w:t xml:space="preserve"> õiguse alus</w:t>
      </w:r>
      <w:r w:rsidRPr="00971291">
        <w:rPr>
          <w:rFonts w:ascii="Times New Roman" w:eastAsia="Times New Roman" w:hAnsi="Times New Roman" w:cs="Times New Roman"/>
          <w:sz w:val="24"/>
          <w:szCs w:val="24"/>
        </w:rPr>
        <w:t xml:space="preserve">el kriisivalmiduse ja toimepidevuse harjutamisega seotud kohustusi. Nende puhul seisneb täiendav halduskoormus eelkõige nõuete ühtlustamises ja täpsustamises. Suurem muutus võib kaasneda nende püsiva kriisiülesandega eraõiguslike isikute jaoks, kellele </w:t>
      </w:r>
      <w:proofErr w:type="spellStart"/>
      <w:r w:rsidRPr="00971291">
        <w:rPr>
          <w:rFonts w:ascii="Times New Roman" w:eastAsia="Times New Roman" w:hAnsi="Times New Roman" w:cs="Times New Roman"/>
          <w:sz w:val="24"/>
          <w:szCs w:val="24"/>
        </w:rPr>
        <w:t>KORKS-iga</w:t>
      </w:r>
      <w:proofErr w:type="spellEnd"/>
      <w:r w:rsidRPr="00971291">
        <w:rPr>
          <w:rFonts w:ascii="Times New Roman" w:eastAsia="Times New Roman" w:hAnsi="Times New Roman" w:cs="Times New Roman"/>
          <w:sz w:val="24"/>
          <w:szCs w:val="24"/>
        </w:rPr>
        <w:t xml:space="preserve"> laieneb kriisiplaani ja sellega seotud õppuse korraldamise kohustus esmakordselt. Selle mõju tuleneb siiski eelkõige </w:t>
      </w:r>
      <w:proofErr w:type="spellStart"/>
      <w:r w:rsidRPr="00971291">
        <w:rPr>
          <w:rFonts w:ascii="Times New Roman" w:eastAsia="Times New Roman" w:hAnsi="Times New Roman" w:cs="Times New Roman"/>
          <w:sz w:val="24"/>
          <w:szCs w:val="24"/>
        </w:rPr>
        <w:t>KORKS-ist</w:t>
      </w:r>
      <w:proofErr w:type="spellEnd"/>
      <w:r w:rsidR="002A7FC5">
        <w:rPr>
          <w:rFonts w:ascii="Times New Roman" w:eastAsia="Times New Roman" w:hAnsi="Times New Roman" w:cs="Times New Roman"/>
          <w:sz w:val="24"/>
          <w:szCs w:val="24"/>
        </w:rPr>
        <w:t>.</w:t>
      </w:r>
      <w:r w:rsidRPr="00971291">
        <w:rPr>
          <w:rFonts w:ascii="Times New Roman" w:eastAsia="Times New Roman" w:hAnsi="Times New Roman" w:cs="Times New Roman"/>
          <w:sz w:val="24"/>
          <w:szCs w:val="24"/>
        </w:rPr>
        <w:t xml:space="preserve"> </w:t>
      </w:r>
      <w:r w:rsidR="002A7FC5">
        <w:rPr>
          <w:rFonts w:ascii="Times New Roman" w:eastAsia="Times New Roman" w:hAnsi="Times New Roman" w:cs="Times New Roman"/>
          <w:sz w:val="24"/>
          <w:szCs w:val="24"/>
        </w:rPr>
        <w:t>K</w:t>
      </w:r>
      <w:r w:rsidRPr="00971291">
        <w:rPr>
          <w:rFonts w:ascii="Times New Roman" w:eastAsia="Times New Roman" w:hAnsi="Times New Roman" w:cs="Times New Roman"/>
          <w:sz w:val="24"/>
          <w:szCs w:val="24"/>
        </w:rPr>
        <w:t>äesolev määrus täpsustab kohustuse täitmise korda ja võimaldab seda täita paindlikult.</w:t>
      </w:r>
    </w:p>
    <w:p w14:paraId="0B3786BB" w14:textId="77777777" w:rsidR="00BA3A47" w:rsidRDefault="00BA3A47" w:rsidP="00971291">
      <w:pPr>
        <w:contextualSpacing/>
        <w:jc w:val="both"/>
        <w:rPr>
          <w:rFonts w:ascii="Times New Roman" w:eastAsia="Times New Roman" w:hAnsi="Times New Roman" w:cs="Times New Roman"/>
          <w:sz w:val="24"/>
          <w:szCs w:val="24"/>
        </w:rPr>
      </w:pPr>
    </w:p>
    <w:p w14:paraId="70FAC9E7" w14:textId="0109ADA1" w:rsidR="00DA666D" w:rsidRPr="00971291" w:rsidRDefault="001E381B" w:rsidP="00971291">
      <w:pPr>
        <w:contextualSpacing/>
        <w:jc w:val="both"/>
        <w:rPr>
          <w:rFonts w:ascii="Times New Roman" w:eastAsia="Times New Roman" w:hAnsi="Times New Roman" w:cs="Times New Roman"/>
          <w:sz w:val="24"/>
          <w:szCs w:val="24"/>
        </w:rPr>
      </w:pPr>
      <w:r>
        <w:rPr>
          <w:rFonts w:ascii="Times New Roman" w:hAnsi="Times New Roman" w:cs="Times New Roman"/>
          <w:sz w:val="24"/>
          <w:szCs w:val="24"/>
        </w:rPr>
        <w:t>HÕNTE</w:t>
      </w:r>
      <w:r w:rsidR="00BA3A47" w:rsidRPr="00253BE8">
        <w:rPr>
          <w:rFonts w:ascii="Times New Roman" w:hAnsi="Times New Roman" w:cs="Times New Roman"/>
          <w:sz w:val="24"/>
          <w:szCs w:val="24"/>
        </w:rPr>
        <w:t xml:space="preserve"> § 1 lõike</w:t>
      </w:r>
      <w:r w:rsidR="00BA3A47">
        <w:rPr>
          <w:rFonts w:ascii="Times New Roman" w:hAnsi="Times New Roman" w:cs="Times New Roman"/>
          <w:sz w:val="24"/>
          <w:szCs w:val="24"/>
        </w:rPr>
        <w:t>st</w:t>
      </w:r>
      <w:r w:rsidR="00BA3A47" w:rsidRPr="00253BE8">
        <w:rPr>
          <w:rFonts w:ascii="Times New Roman" w:hAnsi="Times New Roman" w:cs="Times New Roman"/>
          <w:sz w:val="24"/>
          <w:szCs w:val="24"/>
        </w:rPr>
        <w:t xml:space="preserve"> 4² </w:t>
      </w:r>
      <w:r w:rsidR="00BA3A47">
        <w:rPr>
          <w:rFonts w:ascii="Times New Roman" w:hAnsi="Times New Roman" w:cs="Times New Roman"/>
          <w:sz w:val="24"/>
          <w:szCs w:val="24"/>
        </w:rPr>
        <w:t>lähtudes ei kohaldata sama paragrahvi lõikes 4</w:t>
      </w:r>
      <w:r w:rsidR="00BA3A47">
        <w:rPr>
          <w:rFonts w:ascii="Times New Roman" w:hAnsi="Times New Roman" w:cs="Times New Roman"/>
          <w:sz w:val="24"/>
          <w:szCs w:val="24"/>
          <w:vertAlign w:val="superscript"/>
        </w:rPr>
        <w:t>1</w:t>
      </w:r>
      <w:r w:rsidR="00BA3A47">
        <w:rPr>
          <w:rFonts w:ascii="Times New Roman" w:hAnsi="Times New Roman" w:cs="Times New Roman"/>
          <w:sz w:val="24"/>
          <w:szCs w:val="24"/>
        </w:rPr>
        <w:t xml:space="preserve"> sätestatud h</w:t>
      </w:r>
      <w:r w:rsidR="00BA3A47" w:rsidRPr="007644D2">
        <w:rPr>
          <w:rFonts w:ascii="Times New Roman" w:hAnsi="Times New Roman" w:cs="Times New Roman"/>
          <w:sz w:val="24"/>
          <w:szCs w:val="24"/>
        </w:rPr>
        <w:t xml:space="preserve">alduskoormuse tasakaalustamise </w:t>
      </w:r>
      <w:r w:rsidR="00BA3A47">
        <w:rPr>
          <w:rFonts w:ascii="Times New Roman" w:hAnsi="Times New Roman" w:cs="Times New Roman"/>
          <w:sz w:val="24"/>
          <w:szCs w:val="24"/>
        </w:rPr>
        <w:t xml:space="preserve">nõuet, </w:t>
      </w:r>
      <w:r w:rsidR="00BA3A47" w:rsidRPr="00253BE8">
        <w:rPr>
          <w:rFonts w:ascii="Times New Roman" w:hAnsi="Times New Roman" w:cs="Times New Roman"/>
          <w:sz w:val="24"/>
          <w:szCs w:val="24"/>
        </w:rPr>
        <w:t xml:space="preserve">kuna </w:t>
      </w:r>
      <w:r w:rsidR="00BA3A47" w:rsidRPr="00BD7B06">
        <w:rPr>
          <w:rFonts w:ascii="Times New Roman" w:hAnsi="Times New Roman" w:cs="Times New Roman"/>
          <w:sz w:val="24"/>
          <w:szCs w:val="24"/>
        </w:rPr>
        <w:t>halduskoormus lisandub riigikaitse või julgeoleku oluliste vajaduste tõttu</w:t>
      </w:r>
      <w:r w:rsidR="00BA3A47">
        <w:rPr>
          <w:rFonts w:ascii="Times New Roman" w:hAnsi="Times New Roman" w:cs="Times New Roman"/>
          <w:sz w:val="24"/>
          <w:szCs w:val="24"/>
        </w:rPr>
        <w:t xml:space="preserve">. </w:t>
      </w:r>
      <w:r w:rsidR="00F01AF7" w:rsidRPr="00F01AF7">
        <w:rPr>
          <w:rFonts w:ascii="Times New Roman" w:hAnsi="Times New Roman" w:cs="Times New Roman"/>
          <w:sz w:val="24"/>
          <w:szCs w:val="24"/>
        </w:rPr>
        <w:t xml:space="preserve">Õppuste korraldamine võimaldab kontrollida riigi toimimiseks vajalike </w:t>
      </w:r>
      <w:r w:rsidR="00F01AF7" w:rsidRPr="00F01AF7">
        <w:rPr>
          <w:rFonts w:ascii="Times New Roman" w:hAnsi="Times New Roman" w:cs="Times New Roman"/>
          <w:sz w:val="24"/>
          <w:szCs w:val="24"/>
        </w:rPr>
        <w:lastRenderedPageBreak/>
        <w:t xml:space="preserve">kriisiülesannete täitmise valmisolekut, sealhulgas </w:t>
      </w:r>
      <w:proofErr w:type="spellStart"/>
      <w:r w:rsidR="00F01AF7" w:rsidRPr="00F01AF7">
        <w:rPr>
          <w:rFonts w:ascii="Times New Roman" w:hAnsi="Times New Roman" w:cs="Times New Roman"/>
          <w:sz w:val="24"/>
          <w:szCs w:val="24"/>
        </w:rPr>
        <w:t>riigikaitselise</w:t>
      </w:r>
      <w:proofErr w:type="spellEnd"/>
      <w:r w:rsidR="00F01AF7" w:rsidRPr="00F01AF7">
        <w:rPr>
          <w:rFonts w:ascii="Times New Roman" w:hAnsi="Times New Roman" w:cs="Times New Roman"/>
          <w:sz w:val="24"/>
          <w:szCs w:val="24"/>
        </w:rPr>
        <w:t xml:space="preserve"> kriisiolukorra lahendamiseks vajalikke võimeid ja elutähtsate teenuste toimepidevust. Nõuete täitmisega kaasnevat koormust vähendavad õppuste korraldamise paindlikkus, olemasolevate õppuste kasutamise võimalus ning dokumenteerimise ja aruandluse piiramine vajalikus mahus.</w:t>
      </w:r>
    </w:p>
    <w:p w14:paraId="26CE6A5A" w14:textId="77777777" w:rsidR="007E7F4E" w:rsidRPr="00971291" w:rsidRDefault="007E7F4E" w:rsidP="00971291">
      <w:pPr>
        <w:contextualSpacing/>
        <w:jc w:val="both"/>
        <w:rPr>
          <w:rFonts w:ascii="Times New Roman" w:hAnsi="Times New Roman" w:cs="Times New Roman"/>
          <w:b/>
          <w:bCs/>
          <w:sz w:val="24"/>
          <w:szCs w:val="24"/>
        </w:rPr>
      </w:pPr>
    </w:p>
    <w:p w14:paraId="455DE9EF" w14:textId="0A4C2905" w:rsidR="001F0B67" w:rsidRPr="00971291" w:rsidRDefault="001F0B67" w:rsidP="00971291">
      <w:pPr>
        <w:contextualSpacing/>
        <w:jc w:val="both"/>
        <w:rPr>
          <w:rFonts w:ascii="Times New Roman" w:hAnsi="Times New Roman" w:cs="Times New Roman"/>
          <w:b/>
          <w:bCs/>
          <w:sz w:val="24"/>
          <w:szCs w:val="24"/>
        </w:rPr>
      </w:pPr>
      <w:r w:rsidRPr="00971291">
        <w:rPr>
          <w:rFonts w:ascii="Times New Roman" w:hAnsi="Times New Roman" w:cs="Times New Roman"/>
          <w:b/>
          <w:bCs/>
          <w:sz w:val="24"/>
          <w:szCs w:val="24"/>
        </w:rPr>
        <w:t>5. Määruse rakendamisega seotud tegevused, vajalikud kulud ja määruse rakendamise eeldatavad tulud</w:t>
      </w:r>
    </w:p>
    <w:p w14:paraId="0F240BD4" w14:textId="77777777" w:rsidR="00B60E4A" w:rsidRPr="00971291" w:rsidRDefault="00B60E4A" w:rsidP="00971291">
      <w:pPr>
        <w:contextualSpacing/>
        <w:jc w:val="both"/>
        <w:rPr>
          <w:rFonts w:ascii="Times New Roman" w:hAnsi="Times New Roman" w:cs="Times New Roman"/>
          <w:b/>
          <w:bCs/>
          <w:sz w:val="24"/>
          <w:szCs w:val="24"/>
        </w:rPr>
      </w:pPr>
    </w:p>
    <w:p w14:paraId="140B9CA6" w14:textId="2B4A4761" w:rsidR="40E056D8" w:rsidRPr="00971291" w:rsidRDefault="40E056D8"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 xml:space="preserve">Määruse rakendamine eeldab õppuste kavandamist, korraldamist, läbiviimist, hindamist ja dokumenteerimist ning õppusejärgsete tegevuste kavandamist ja elluviimist. Riigikantseleile </w:t>
      </w:r>
      <w:r w:rsidR="00D006C5" w:rsidRPr="00971291">
        <w:rPr>
          <w:rFonts w:ascii="Times New Roman" w:eastAsia="Times New Roman" w:hAnsi="Times New Roman" w:cs="Times New Roman"/>
          <w:sz w:val="24"/>
          <w:szCs w:val="24"/>
        </w:rPr>
        <w:t>lisanduvad</w:t>
      </w:r>
      <w:r w:rsidRPr="00971291">
        <w:rPr>
          <w:rFonts w:ascii="Times New Roman" w:eastAsia="Times New Roman" w:hAnsi="Times New Roman" w:cs="Times New Roman"/>
          <w:sz w:val="24"/>
          <w:szCs w:val="24"/>
        </w:rPr>
        <w:t xml:space="preserve"> õppuste</w:t>
      </w:r>
      <w:r w:rsidR="00284E7F" w:rsidRPr="00971291">
        <w:rPr>
          <w:rFonts w:ascii="Times New Roman" w:eastAsia="Times New Roman" w:hAnsi="Times New Roman" w:cs="Times New Roman"/>
          <w:sz w:val="24"/>
          <w:szCs w:val="24"/>
        </w:rPr>
        <w:t xml:space="preserve"> </w:t>
      </w:r>
      <w:r w:rsidR="008C6363" w:rsidRPr="00971291">
        <w:rPr>
          <w:rFonts w:ascii="Times New Roman" w:eastAsia="Times New Roman" w:hAnsi="Times New Roman" w:cs="Times New Roman"/>
          <w:sz w:val="24"/>
          <w:szCs w:val="24"/>
        </w:rPr>
        <w:t xml:space="preserve">strateegia </w:t>
      </w:r>
      <w:r w:rsidRPr="00971291">
        <w:rPr>
          <w:rFonts w:ascii="Times New Roman" w:eastAsia="Times New Roman" w:hAnsi="Times New Roman" w:cs="Times New Roman"/>
          <w:sz w:val="24"/>
          <w:szCs w:val="24"/>
        </w:rPr>
        <w:t xml:space="preserve">koostamise ja ajakohastamise, </w:t>
      </w:r>
      <w:r w:rsidR="009F6F93" w:rsidRPr="00971291">
        <w:rPr>
          <w:rFonts w:ascii="Times New Roman" w:eastAsia="Times New Roman" w:hAnsi="Times New Roman" w:cs="Times New Roman"/>
          <w:sz w:val="24"/>
          <w:szCs w:val="24"/>
        </w:rPr>
        <w:t>õppuste riigiülese kavandamise koordineerimise</w:t>
      </w:r>
      <w:r w:rsidRPr="00971291">
        <w:rPr>
          <w:rFonts w:ascii="Times New Roman" w:eastAsia="Times New Roman" w:hAnsi="Times New Roman" w:cs="Times New Roman"/>
          <w:sz w:val="24"/>
          <w:szCs w:val="24"/>
        </w:rPr>
        <w:t>, metoodilise toe ning õppustel tuvastatud olulisemate probleemide ja parendustegevuste koondamisega seotud ülesanded.</w:t>
      </w:r>
    </w:p>
    <w:p w14:paraId="32BE6562" w14:textId="155A6600" w:rsidR="097F9ADB" w:rsidRPr="00971291" w:rsidRDefault="097F9ADB" w:rsidP="00971291">
      <w:pPr>
        <w:contextualSpacing/>
        <w:jc w:val="both"/>
        <w:rPr>
          <w:rFonts w:ascii="Times New Roman" w:eastAsia="Times New Roman" w:hAnsi="Times New Roman" w:cs="Times New Roman"/>
          <w:sz w:val="24"/>
          <w:szCs w:val="24"/>
        </w:rPr>
      </w:pPr>
    </w:p>
    <w:p w14:paraId="4CD74125" w14:textId="6B56BB33" w:rsidR="00BC51BE" w:rsidRPr="00971291" w:rsidRDefault="17F42C32" w:rsidP="00971291">
      <w:pPr>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sz w:val="24"/>
          <w:szCs w:val="24"/>
        </w:rPr>
        <w:t xml:space="preserve">Õppuste korraldamise kohustus tuleneb </w:t>
      </w:r>
      <w:proofErr w:type="spellStart"/>
      <w:r w:rsidRPr="00971291">
        <w:rPr>
          <w:rFonts w:ascii="Times New Roman" w:eastAsia="Times New Roman" w:hAnsi="Times New Roman" w:cs="Times New Roman"/>
          <w:sz w:val="24"/>
          <w:szCs w:val="24"/>
        </w:rPr>
        <w:t>KORKS-ist</w:t>
      </w:r>
      <w:proofErr w:type="spellEnd"/>
      <w:r w:rsidRPr="00971291">
        <w:rPr>
          <w:rFonts w:ascii="Times New Roman" w:eastAsia="Times New Roman" w:hAnsi="Times New Roman" w:cs="Times New Roman"/>
          <w:sz w:val="24"/>
          <w:szCs w:val="24"/>
        </w:rPr>
        <w:t xml:space="preserve"> ning määrusega täpsustatakse selle kohustuse täitmise korda. </w:t>
      </w:r>
      <w:proofErr w:type="spellStart"/>
      <w:r w:rsidR="006F3253" w:rsidRPr="006F3253">
        <w:rPr>
          <w:rFonts w:ascii="Times New Roman" w:eastAsia="Times New Roman" w:hAnsi="Times New Roman" w:cs="Times New Roman"/>
          <w:sz w:val="24"/>
          <w:szCs w:val="24"/>
        </w:rPr>
        <w:t>KORKS</w:t>
      </w:r>
      <w:r w:rsidR="004B55B8">
        <w:rPr>
          <w:rFonts w:ascii="Times New Roman" w:eastAsia="Times New Roman" w:hAnsi="Times New Roman" w:cs="Times New Roman"/>
          <w:sz w:val="24"/>
          <w:szCs w:val="24"/>
        </w:rPr>
        <w:t>-i</w:t>
      </w:r>
      <w:proofErr w:type="spellEnd"/>
      <w:r w:rsidR="006F3253" w:rsidRPr="006F3253">
        <w:rPr>
          <w:rFonts w:ascii="Times New Roman" w:eastAsia="Times New Roman" w:hAnsi="Times New Roman" w:cs="Times New Roman"/>
          <w:sz w:val="24"/>
          <w:szCs w:val="24"/>
        </w:rPr>
        <w:t xml:space="preserve"> § 22 lõige 1 sätestab Vabariigi Valitsuse õppuste minimaalse sageduse ning lõige 2 kriisiplaani koostavate asutuste ja isikute õppuste korraldamise kohustuse. Osa sihtrühma, sealhulgas elutähtsa teenuse osutajad, olid kohustatud regulaarselt õppusi korraldama ka hädaolukorra seaduse alusel. </w:t>
      </w:r>
      <w:r w:rsidRPr="00971291">
        <w:rPr>
          <w:rFonts w:ascii="Times New Roman" w:eastAsia="Times New Roman" w:hAnsi="Times New Roman" w:cs="Times New Roman"/>
          <w:sz w:val="24"/>
          <w:szCs w:val="24"/>
        </w:rPr>
        <w:t xml:space="preserve">Seetõttu ei ole kogu õppuste korraldamisega seotud kulu käsitatav määrusest tuleneva uue kuluna. </w:t>
      </w:r>
      <w:r w:rsidR="00625BAD" w:rsidRPr="00625BAD">
        <w:rPr>
          <w:rFonts w:ascii="Times New Roman" w:eastAsia="Times New Roman" w:hAnsi="Times New Roman" w:cs="Times New Roman"/>
          <w:sz w:val="24"/>
          <w:szCs w:val="24"/>
        </w:rPr>
        <w:t>Määruse täiendav mõju seisneb eelkõige § 5 lõikes 1 sätestatud kaheaastase sageduse kohaldamises senisest laiemale adressaatide ringile ning õppuste korraldamise ja õppusejärgsete tegevuste nõuete täpsustamises.</w:t>
      </w:r>
      <w:r w:rsidR="00625BAD">
        <w:rPr>
          <w:rFonts w:ascii="Times New Roman" w:eastAsia="Times New Roman" w:hAnsi="Times New Roman" w:cs="Times New Roman"/>
          <w:sz w:val="24"/>
          <w:szCs w:val="24"/>
        </w:rPr>
        <w:t xml:space="preserve"> </w:t>
      </w:r>
      <w:r w:rsidRPr="00971291">
        <w:rPr>
          <w:rFonts w:ascii="Times New Roman" w:eastAsia="Times New Roman" w:hAnsi="Times New Roman" w:cs="Times New Roman"/>
          <w:sz w:val="24"/>
          <w:szCs w:val="24"/>
        </w:rPr>
        <w:t>Määrus võimaldab õppuse korraldamise kohustust täita ka ühis</w:t>
      </w:r>
      <w:r w:rsidR="00CD64F3">
        <w:rPr>
          <w:rFonts w:ascii="Times New Roman" w:eastAsia="Times New Roman" w:hAnsi="Times New Roman" w:cs="Times New Roman"/>
          <w:sz w:val="24"/>
          <w:szCs w:val="24"/>
        </w:rPr>
        <w:t>e</w:t>
      </w:r>
      <w:r w:rsidR="002B2329">
        <w:rPr>
          <w:rFonts w:ascii="Times New Roman" w:eastAsia="Times New Roman" w:hAnsi="Times New Roman" w:cs="Times New Roman"/>
          <w:sz w:val="24"/>
          <w:szCs w:val="24"/>
        </w:rPr>
        <w:t>l</w:t>
      </w:r>
      <w:r w:rsidR="00CD64F3">
        <w:rPr>
          <w:rFonts w:ascii="Times New Roman" w:eastAsia="Times New Roman" w:hAnsi="Times New Roman" w:cs="Times New Roman"/>
          <w:sz w:val="24"/>
          <w:szCs w:val="24"/>
        </w:rPr>
        <w:t xml:space="preserve">t korraldatava </w:t>
      </w:r>
      <w:r w:rsidRPr="00971291">
        <w:rPr>
          <w:rFonts w:ascii="Times New Roman" w:eastAsia="Times New Roman" w:hAnsi="Times New Roman" w:cs="Times New Roman"/>
          <w:sz w:val="24"/>
          <w:szCs w:val="24"/>
        </w:rPr>
        <w:t>või muu riigisisese või rahvusvahelise õppuse raames, mis võimaldab kasutada olemasolevaid õppusi ja ressursse ning vältida põhjendamatut dubleerimist.</w:t>
      </w:r>
    </w:p>
    <w:p w14:paraId="6CFC7C38" w14:textId="77777777" w:rsidR="00BC51BE" w:rsidRPr="00971291" w:rsidRDefault="00BC51BE" w:rsidP="00971291">
      <w:pPr>
        <w:contextualSpacing/>
        <w:jc w:val="both"/>
        <w:rPr>
          <w:rFonts w:ascii="Times New Roman" w:eastAsia="Times New Roman" w:hAnsi="Times New Roman" w:cs="Times New Roman"/>
          <w:color w:val="00B0F0"/>
          <w:sz w:val="24"/>
          <w:szCs w:val="24"/>
        </w:rPr>
      </w:pPr>
    </w:p>
    <w:p w14:paraId="063181F2" w14:textId="4BCE797E" w:rsidR="3F75B1A5" w:rsidRDefault="006410C0" w:rsidP="00971291">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Konkreetse õppuse k</w:t>
      </w:r>
      <w:r w:rsidR="3F75B1A5" w:rsidRPr="00971291">
        <w:rPr>
          <w:rFonts w:ascii="Times New Roman" w:eastAsia="Times New Roman" w:hAnsi="Times New Roman" w:cs="Times New Roman"/>
          <w:sz w:val="24"/>
          <w:szCs w:val="24"/>
        </w:rPr>
        <w:t>ulud sõltu</w:t>
      </w:r>
      <w:r>
        <w:rPr>
          <w:rFonts w:ascii="Times New Roman" w:eastAsia="Times New Roman" w:hAnsi="Times New Roman" w:cs="Times New Roman"/>
          <w:sz w:val="24"/>
          <w:szCs w:val="24"/>
        </w:rPr>
        <w:t>vad</w:t>
      </w:r>
      <w:r w:rsidR="3F75B1A5" w:rsidRPr="00971291">
        <w:rPr>
          <w:rFonts w:ascii="Times New Roman" w:eastAsia="Times New Roman" w:hAnsi="Times New Roman" w:cs="Times New Roman"/>
          <w:sz w:val="24"/>
          <w:szCs w:val="24"/>
        </w:rPr>
        <w:t xml:space="preserve"> õppuse</w:t>
      </w:r>
      <w:r>
        <w:rPr>
          <w:rFonts w:ascii="Times New Roman" w:eastAsia="Times New Roman" w:hAnsi="Times New Roman" w:cs="Times New Roman"/>
          <w:sz w:val="24"/>
          <w:szCs w:val="24"/>
        </w:rPr>
        <w:t xml:space="preserve"> liigist ja</w:t>
      </w:r>
      <w:r w:rsidR="3F75B1A5" w:rsidRPr="00971291">
        <w:rPr>
          <w:rFonts w:ascii="Times New Roman" w:eastAsia="Times New Roman" w:hAnsi="Times New Roman" w:cs="Times New Roman"/>
          <w:sz w:val="24"/>
          <w:szCs w:val="24"/>
        </w:rPr>
        <w:t xml:space="preserve"> mahust, osalejate arvust ja kasutatavatest ressurssidest</w:t>
      </w:r>
      <w:r>
        <w:rPr>
          <w:rFonts w:ascii="Times New Roman" w:eastAsia="Times New Roman" w:hAnsi="Times New Roman" w:cs="Times New Roman"/>
          <w:sz w:val="24"/>
          <w:szCs w:val="24"/>
        </w:rPr>
        <w:t xml:space="preserve">. </w:t>
      </w:r>
      <w:r w:rsidR="003A52FC" w:rsidRPr="003A52FC">
        <w:rPr>
          <w:rFonts w:ascii="Times New Roman" w:eastAsia="Times New Roman" w:hAnsi="Times New Roman" w:cs="Times New Roman"/>
          <w:sz w:val="24"/>
          <w:szCs w:val="24"/>
        </w:rPr>
        <w:t>Määrusest tulenevat täiendavat kulu ei ole võimalik piisava usaldusväärsusega arvuliselt hinnata ilma andmeteta, milliseid õppusi asjaomased asutused ja isikud juba korraldavad ning millised täiendavad tegevused osutuvad vajalikuks määruse uute nõuete täitmiseks</w:t>
      </w:r>
      <w:r w:rsidR="002B2329">
        <w:rPr>
          <w:rFonts w:ascii="Times New Roman" w:eastAsia="Times New Roman" w:hAnsi="Times New Roman" w:cs="Times New Roman"/>
          <w:sz w:val="24"/>
          <w:szCs w:val="24"/>
        </w:rPr>
        <w:t xml:space="preserve">. </w:t>
      </w:r>
      <w:r w:rsidR="002B2329" w:rsidRPr="002B2329">
        <w:rPr>
          <w:rFonts w:ascii="Times New Roman" w:eastAsia="Times New Roman" w:hAnsi="Times New Roman" w:cs="Times New Roman"/>
          <w:sz w:val="24"/>
          <w:szCs w:val="24"/>
        </w:rPr>
        <w:t>Seetõttu ei ole praegu võimalik usaldusväärselt hinnata ka määruse iseseisvat mõju üksikute asutuste eelarvetele ega täiendava rahastamise vajadust.</w:t>
      </w:r>
    </w:p>
    <w:p w14:paraId="64A39E70" w14:textId="77777777" w:rsidR="00124359" w:rsidRDefault="00124359" w:rsidP="00971291">
      <w:pPr>
        <w:contextualSpacing/>
        <w:jc w:val="both"/>
        <w:rPr>
          <w:rFonts w:ascii="Times New Roman" w:eastAsia="Times New Roman" w:hAnsi="Times New Roman" w:cs="Times New Roman"/>
          <w:sz w:val="24"/>
          <w:szCs w:val="24"/>
        </w:rPr>
      </w:pPr>
    </w:p>
    <w:p w14:paraId="0C03FE5E" w14:textId="34BBD53E" w:rsidR="00124359" w:rsidRPr="00971291" w:rsidRDefault="00124359" w:rsidP="00971291">
      <w:pPr>
        <w:contextualSpacing/>
        <w:jc w:val="both"/>
        <w:rPr>
          <w:rFonts w:ascii="Times New Roman" w:eastAsia="Times New Roman" w:hAnsi="Times New Roman" w:cs="Times New Roman"/>
          <w:sz w:val="24"/>
          <w:szCs w:val="24"/>
        </w:rPr>
      </w:pPr>
      <w:r w:rsidRPr="00124359">
        <w:rPr>
          <w:rFonts w:ascii="Times New Roman" w:eastAsia="Times New Roman" w:hAnsi="Times New Roman" w:cs="Times New Roman"/>
          <w:sz w:val="24"/>
          <w:szCs w:val="24"/>
        </w:rPr>
        <w:t>Väiksema lauaõppuse kulud seisnevad eelkõige õppuse ettevalmistamiseks, läbiviimiseks ja hindamiseks vajalikus tööajas. Suuremahulise praktilise õppusega võivad kaasneda ka tehnika, transpordi, sidevahendite, väliste teenuste ning tavapärase tegevuse ümberkorraldamise kulud. Määrus ei näe ette kõigile adressaatidele ühetaolise ulatusega õppuse korraldamist, mistõttu sõltub ressursivajadus konkreetsest õppuse eesmärgist, liigist ja mahust.</w:t>
      </w:r>
    </w:p>
    <w:p w14:paraId="46AB83A8" w14:textId="7615302F" w:rsidR="00B60E4A" w:rsidRPr="00971291" w:rsidRDefault="00B60E4A" w:rsidP="00971291">
      <w:pPr>
        <w:contextualSpacing/>
        <w:jc w:val="both"/>
        <w:rPr>
          <w:rFonts w:ascii="Times New Roman" w:hAnsi="Times New Roman" w:cs="Times New Roman"/>
          <w:sz w:val="24"/>
          <w:szCs w:val="24"/>
        </w:rPr>
      </w:pPr>
    </w:p>
    <w:p w14:paraId="2F4796C3" w14:textId="7319333C" w:rsidR="3F75B1A5" w:rsidRPr="00971291" w:rsidRDefault="3F75B1A5" w:rsidP="00971291">
      <w:pPr>
        <w:contextualSpacing/>
        <w:jc w:val="both"/>
        <w:rPr>
          <w:rFonts w:ascii="Times New Roman" w:hAnsi="Times New Roman" w:cs="Times New Roman"/>
          <w:sz w:val="24"/>
          <w:szCs w:val="24"/>
        </w:rPr>
      </w:pPr>
      <w:r w:rsidRPr="00971291">
        <w:rPr>
          <w:rFonts w:ascii="Times New Roman" w:eastAsia="Times New Roman" w:hAnsi="Times New Roman" w:cs="Times New Roman"/>
          <w:sz w:val="24"/>
          <w:szCs w:val="24"/>
        </w:rPr>
        <w:t>Määruse rakendamisest otseseid tulusid riigile ega kohaliku omavalitsuse üksustele ei kaasne. Kaudne majanduslik kasu võib tuleneda paremast kriisivalmidusest, kriisiplaanide puuduste varasemast tuvastamisest ning kriisiolukordade lahendamise tõhusamast korraldusest, mis võib vähendada tegelike kriisiolukordadega kaasnevaid kahjusid ja kulusid.</w:t>
      </w:r>
      <w:r w:rsidR="00D108B1" w:rsidRPr="00971291">
        <w:rPr>
          <w:rFonts w:ascii="Times New Roman" w:eastAsia="Times New Roman" w:hAnsi="Times New Roman" w:cs="Times New Roman"/>
          <w:sz w:val="24"/>
          <w:szCs w:val="24"/>
        </w:rPr>
        <w:t xml:space="preserve"> </w:t>
      </w:r>
      <w:r w:rsidR="009D791F" w:rsidRPr="00971291">
        <w:rPr>
          <w:rFonts w:ascii="Times New Roman" w:eastAsia="Times New Roman" w:hAnsi="Times New Roman" w:cs="Times New Roman"/>
          <w:sz w:val="24"/>
          <w:szCs w:val="24"/>
        </w:rPr>
        <w:t xml:space="preserve">Süsteemne kriisivalmiduse hindamine ja </w:t>
      </w:r>
      <w:r w:rsidR="00FF0628" w:rsidRPr="00971291">
        <w:rPr>
          <w:rFonts w:ascii="Times New Roman" w:eastAsia="Times New Roman" w:hAnsi="Times New Roman" w:cs="Times New Roman"/>
          <w:sz w:val="24"/>
          <w:szCs w:val="24"/>
        </w:rPr>
        <w:t xml:space="preserve">puuduste </w:t>
      </w:r>
      <w:r w:rsidR="00CF7D66" w:rsidRPr="00971291">
        <w:rPr>
          <w:rFonts w:ascii="Times New Roman" w:eastAsia="Times New Roman" w:hAnsi="Times New Roman" w:cs="Times New Roman"/>
          <w:sz w:val="24"/>
          <w:szCs w:val="24"/>
        </w:rPr>
        <w:t>tuvastamine</w:t>
      </w:r>
      <w:r w:rsidR="00FF0628" w:rsidRPr="00971291">
        <w:rPr>
          <w:rFonts w:ascii="Times New Roman" w:eastAsia="Times New Roman" w:hAnsi="Times New Roman" w:cs="Times New Roman"/>
          <w:sz w:val="24"/>
          <w:szCs w:val="24"/>
        </w:rPr>
        <w:t xml:space="preserve"> </w:t>
      </w:r>
      <w:r w:rsidR="00CF7D66" w:rsidRPr="00971291">
        <w:rPr>
          <w:rFonts w:ascii="Times New Roman" w:eastAsia="Times New Roman" w:hAnsi="Times New Roman" w:cs="Times New Roman"/>
          <w:sz w:val="24"/>
          <w:szCs w:val="24"/>
        </w:rPr>
        <w:t xml:space="preserve">võimaldab </w:t>
      </w:r>
      <w:r w:rsidR="009A7106" w:rsidRPr="00971291">
        <w:rPr>
          <w:rFonts w:ascii="Times New Roman" w:eastAsia="Times New Roman" w:hAnsi="Times New Roman" w:cs="Times New Roman"/>
          <w:sz w:val="24"/>
          <w:szCs w:val="24"/>
        </w:rPr>
        <w:t xml:space="preserve">tõhusamalt </w:t>
      </w:r>
      <w:r w:rsidR="00FF0628" w:rsidRPr="00971291">
        <w:rPr>
          <w:rFonts w:ascii="Times New Roman" w:eastAsia="Times New Roman" w:hAnsi="Times New Roman" w:cs="Times New Roman"/>
          <w:sz w:val="24"/>
          <w:szCs w:val="24"/>
        </w:rPr>
        <w:t xml:space="preserve">kasutada </w:t>
      </w:r>
      <w:r w:rsidR="00CF7D66" w:rsidRPr="00971291">
        <w:rPr>
          <w:rFonts w:ascii="Times New Roman" w:eastAsia="Times New Roman" w:hAnsi="Times New Roman" w:cs="Times New Roman"/>
          <w:sz w:val="24"/>
          <w:szCs w:val="24"/>
        </w:rPr>
        <w:t xml:space="preserve">ressursse kriisiks valmistumisel. </w:t>
      </w:r>
    </w:p>
    <w:p w14:paraId="0F03893E" w14:textId="77777777" w:rsidR="00622D03" w:rsidRPr="00971291" w:rsidRDefault="00622D03" w:rsidP="00971291">
      <w:pPr>
        <w:contextualSpacing/>
        <w:jc w:val="both"/>
        <w:rPr>
          <w:rFonts w:ascii="Times New Roman" w:hAnsi="Times New Roman" w:cs="Times New Roman"/>
          <w:b/>
          <w:bCs/>
          <w:sz w:val="24"/>
          <w:szCs w:val="24"/>
        </w:rPr>
      </w:pPr>
    </w:p>
    <w:p w14:paraId="46B76F0B" w14:textId="77777777" w:rsidR="00437D7F" w:rsidRPr="00971291" w:rsidRDefault="00437D7F" w:rsidP="00971291">
      <w:pPr>
        <w:autoSpaceDE w:val="0"/>
        <w:autoSpaceDN w:val="0"/>
        <w:contextualSpacing/>
        <w:jc w:val="both"/>
        <w:rPr>
          <w:rFonts w:ascii="Times New Roman" w:hAnsi="Times New Roman" w:cs="Times New Roman"/>
          <w:sz w:val="24"/>
          <w:szCs w:val="24"/>
        </w:rPr>
      </w:pPr>
      <w:r w:rsidRPr="00971291">
        <w:rPr>
          <w:rFonts w:ascii="Times New Roman" w:hAnsi="Times New Roman" w:cs="Times New Roman"/>
          <w:b/>
          <w:bCs/>
          <w:sz w:val="24"/>
          <w:szCs w:val="24"/>
        </w:rPr>
        <w:t>6. Määruse jõustumine</w:t>
      </w:r>
    </w:p>
    <w:p w14:paraId="3277974B" w14:textId="77777777" w:rsidR="00C15F78" w:rsidRPr="00971291" w:rsidRDefault="00C15F78" w:rsidP="00971291">
      <w:pPr>
        <w:pStyle w:val="Vahedeta"/>
        <w:contextualSpacing/>
        <w:jc w:val="both"/>
        <w:rPr>
          <w:rFonts w:ascii="Times New Roman" w:hAnsi="Times New Roman" w:cs="Times New Roman"/>
          <w:sz w:val="24"/>
          <w:szCs w:val="24"/>
        </w:rPr>
      </w:pPr>
    </w:p>
    <w:p w14:paraId="4E8571FD" w14:textId="09413603" w:rsidR="00A11B27" w:rsidRPr="00971291" w:rsidRDefault="00C15F78" w:rsidP="00971291">
      <w:pPr>
        <w:pStyle w:val="Vahedeta"/>
        <w:contextualSpacing/>
        <w:jc w:val="both"/>
        <w:rPr>
          <w:rFonts w:ascii="Times New Roman" w:hAnsi="Times New Roman" w:cs="Times New Roman"/>
          <w:sz w:val="24"/>
          <w:szCs w:val="24"/>
        </w:rPr>
      </w:pPr>
      <w:r w:rsidRPr="00971291">
        <w:rPr>
          <w:rFonts w:ascii="Times New Roman" w:hAnsi="Times New Roman" w:cs="Times New Roman"/>
          <w:sz w:val="24"/>
          <w:szCs w:val="24"/>
        </w:rPr>
        <w:t>Määrus jõustub</w:t>
      </w:r>
      <w:r w:rsidR="00CC031E">
        <w:rPr>
          <w:rFonts w:ascii="Times New Roman" w:hAnsi="Times New Roman" w:cs="Times New Roman"/>
          <w:sz w:val="24"/>
          <w:szCs w:val="24"/>
        </w:rPr>
        <w:t xml:space="preserve"> üldises korras</w:t>
      </w:r>
      <w:r w:rsidRPr="00971291">
        <w:rPr>
          <w:rFonts w:ascii="Times New Roman" w:hAnsi="Times New Roman" w:cs="Times New Roman"/>
          <w:sz w:val="24"/>
          <w:szCs w:val="24"/>
        </w:rPr>
        <w:t>.</w:t>
      </w:r>
      <w:r w:rsidR="002043D5" w:rsidRPr="00971291">
        <w:rPr>
          <w:rFonts w:ascii="Times New Roman" w:hAnsi="Times New Roman" w:cs="Times New Roman"/>
          <w:sz w:val="24"/>
          <w:szCs w:val="24"/>
        </w:rPr>
        <w:t xml:space="preserve"> </w:t>
      </w:r>
    </w:p>
    <w:p w14:paraId="00715F68" w14:textId="77777777" w:rsidR="00A11B27" w:rsidRPr="00971291" w:rsidRDefault="00A11B27" w:rsidP="00971291">
      <w:pPr>
        <w:pStyle w:val="Vahedeta"/>
        <w:contextualSpacing/>
        <w:jc w:val="both"/>
        <w:rPr>
          <w:rFonts w:ascii="Times New Roman" w:hAnsi="Times New Roman" w:cs="Times New Roman"/>
          <w:sz w:val="24"/>
          <w:szCs w:val="24"/>
        </w:rPr>
      </w:pPr>
    </w:p>
    <w:p w14:paraId="05FBC9EA" w14:textId="44633E18" w:rsidR="00FF7EE4" w:rsidRDefault="597C9DA5" w:rsidP="00971291">
      <w:pPr>
        <w:pStyle w:val="Vahedeta"/>
        <w:contextualSpacing/>
        <w:jc w:val="both"/>
        <w:rPr>
          <w:rFonts w:ascii="Times New Roman" w:eastAsia="Times New Roman" w:hAnsi="Times New Roman" w:cs="Times New Roman"/>
          <w:sz w:val="24"/>
          <w:szCs w:val="24"/>
        </w:rPr>
      </w:pPr>
      <w:r w:rsidRPr="00971291">
        <w:rPr>
          <w:rFonts w:ascii="Times New Roman" w:eastAsia="Times New Roman" w:hAnsi="Times New Roman" w:cs="Times New Roman"/>
          <w:color w:val="000000" w:themeColor="text1"/>
          <w:sz w:val="24"/>
          <w:szCs w:val="24"/>
        </w:rPr>
        <w:lastRenderedPageBreak/>
        <w:t>Määruse rakendamiseks ei ole vaja ette näha</w:t>
      </w:r>
      <w:r w:rsidR="00933D54" w:rsidRPr="00971291">
        <w:rPr>
          <w:rFonts w:ascii="Times New Roman" w:eastAsia="Times New Roman" w:hAnsi="Times New Roman" w:cs="Times New Roman"/>
          <w:color w:val="000000" w:themeColor="text1"/>
          <w:sz w:val="24"/>
          <w:szCs w:val="24"/>
        </w:rPr>
        <w:t xml:space="preserve"> eraldi</w:t>
      </w:r>
      <w:r w:rsidRPr="00971291">
        <w:rPr>
          <w:rFonts w:ascii="Times New Roman" w:eastAsia="Times New Roman" w:hAnsi="Times New Roman" w:cs="Times New Roman"/>
          <w:color w:val="000000" w:themeColor="text1"/>
          <w:sz w:val="24"/>
          <w:szCs w:val="24"/>
        </w:rPr>
        <w:t xml:space="preserve"> üleminekuaega.</w:t>
      </w:r>
      <w:r w:rsidR="00710E90" w:rsidRPr="00971291">
        <w:rPr>
          <w:rFonts w:ascii="Times New Roman" w:hAnsi="Times New Roman" w:cs="Times New Roman"/>
          <w:kern w:val="2"/>
          <w:sz w:val="24"/>
          <w:szCs w:val="24"/>
          <w14:ligatures w14:val="standardContextual"/>
        </w:rPr>
        <w:t xml:space="preserve"> Küll aga tuleb arvestada, et </w:t>
      </w:r>
      <w:proofErr w:type="spellStart"/>
      <w:r w:rsidR="00A11B27" w:rsidRPr="00971291">
        <w:rPr>
          <w:rFonts w:ascii="Times New Roman" w:eastAsia="Times New Roman" w:hAnsi="Times New Roman" w:cs="Times New Roman"/>
          <w:sz w:val="24"/>
          <w:szCs w:val="24"/>
        </w:rPr>
        <w:t>KORKS</w:t>
      </w:r>
      <w:r w:rsidR="007A2345" w:rsidRPr="00971291">
        <w:rPr>
          <w:rFonts w:ascii="Times New Roman" w:eastAsia="Times New Roman" w:hAnsi="Times New Roman" w:cs="Times New Roman"/>
          <w:sz w:val="24"/>
          <w:szCs w:val="24"/>
        </w:rPr>
        <w:t>-i</w:t>
      </w:r>
      <w:proofErr w:type="spellEnd"/>
      <w:r w:rsidR="00A11B27" w:rsidRPr="00971291">
        <w:rPr>
          <w:rFonts w:ascii="Times New Roman" w:eastAsia="Times New Roman" w:hAnsi="Times New Roman" w:cs="Times New Roman"/>
          <w:sz w:val="24"/>
          <w:szCs w:val="24"/>
        </w:rPr>
        <w:t xml:space="preserve"> § 185 lõike 10 kohaselt tuleb püsiva kriisiülesandega asutusel ja isikul koostada </w:t>
      </w:r>
      <w:proofErr w:type="spellStart"/>
      <w:r w:rsidR="00A11B27" w:rsidRPr="00971291">
        <w:rPr>
          <w:rFonts w:ascii="Times New Roman" w:eastAsia="Times New Roman" w:hAnsi="Times New Roman" w:cs="Times New Roman"/>
          <w:sz w:val="24"/>
          <w:szCs w:val="24"/>
        </w:rPr>
        <w:t>KORKS-i</w:t>
      </w:r>
      <w:proofErr w:type="spellEnd"/>
      <w:r w:rsidR="00A11B27" w:rsidRPr="00971291">
        <w:rPr>
          <w:rFonts w:ascii="Times New Roman" w:eastAsia="Times New Roman" w:hAnsi="Times New Roman" w:cs="Times New Roman"/>
          <w:sz w:val="24"/>
          <w:szCs w:val="24"/>
        </w:rPr>
        <w:t xml:space="preserve"> ja selle alusel kehtestatud nõuetele vastav riskianalüüs ja kriisiplaan hiljemalt 31. detsembriks 2027.</w:t>
      </w:r>
      <w:r w:rsidR="00A344E3">
        <w:rPr>
          <w:rFonts w:ascii="Times New Roman" w:eastAsia="Times New Roman" w:hAnsi="Times New Roman" w:cs="Times New Roman"/>
          <w:sz w:val="24"/>
          <w:szCs w:val="24"/>
        </w:rPr>
        <w:t xml:space="preserve"> a.</w:t>
      </w:r>
      <w:r w:rsidR="00A11B27" w:rsidRPr="00971291">
        <w:rPr>
          <w:rFonts w:ascii="Times New Roman" w:eastAsia="Times New Roman" w:hAnsi="Times New Roman" w:cs="Times New Roman"/>
          <w:sz w:val="24"/>
          <w:szCs w:val="24"/>
        </w:rPr>
        <w:t xml:space="preserve"> </w:t>
      </w:r>
      <w:r w:rsidR="004629E1" w:rsidRPr="004629E1">
        <w:rPr>
          <w:rFonts w:ascii="Times New Roman" w:eastAsia="Times New Roman" w:hAnsi="Times New Roman" w:cs="Times New Roman"/>
          <w:sz w:val="24"/>
          <w:szCs w:val="24"/>
        </w:rPr>
        <w:t xml:space="preserve">Enne </w:t>
      </w:r>
      <w:proofErr w:type="spellStart"/>
      <w:r w:rsidR="004629E1" w:rsidRPr="004629E1">
        <w:rPr>
          <w:rFonts w:ascii="Times New Roman" w:eastAsia="Times New Roman" w:hAnsi="Times New Roman" w:cs="Times New Roman"/>
          <w:sz w:val="24"/>
          <w:szCs w:val="24"/>
        </w:rPr>
        <w:t>KORKS-i</w:t>
      </w:r>
      <w:proofErr w:type="spellEnd"/>
      <w:r w:rsidR="004629E1" w:rsidRPr="004629E1">
        <w:rPr>
          <w:rFonts w:ascii="Times New Roman" w:eastAsia="Times New Roman" w:hAnsi="Times New Roman" w:cs="Times New Roman"/>
          <w:sz w:val="24"/>
          <w:szCs w:val="24"/>
        </w:rPr>
        <w:t xml:space="preserve"> jõustumist kinnitatud elutähtsa teenuse toimepidevuse riskianalüüsid ja plaanid ning koostatud hädaolukorra lahendamise plaanid kehtivad </w:t>
      </w:r>
      <w:proofErr w:type="spellStart"/>
      <w:r w:rsidR="004629E1" w:rsidRPr="004629E1">
        <w:rPr>
          <w:rFonts w:ascii="Times New Roman" w:eastAsia="Times New Roman" w:hAnsi="Times New Roman" w:cs="Times New Roman"/>
          <w:sz w:val="24"/>
          <w:szCs w:val="24"/>
        </w:rPr>
        <w:t>KORKS-i</w:t>
      </w:r>
      <w:proofErr w:type="spellEnd"/>
      <w:r w:rsidR="004629E1" w:rsidRPr="004629E1">
        <w:rPr>
          <w:rFonts w:ascii="Times New Roman" w:eastAsia="Times New Roman" w:hAnsi="Times New Roman" w:cs="Times New Roman"/>
          <w:sz w:val="24"/>
          <w:szCs w:val="24"/>
        </w:rPr>
        <w:t xml:space="preserve"> §</w:t>
      </w:r>
      <w:r w:rsidR="00AC58CA">
        <w:rPr>
          <w:rFonts w:ascii="Times New Roman" w:eastAsia="Times New Roman" w:hAnsi="Times New Roman" w:cs="Times New Roman"/>
          <w:sz w:val="24"/>
          <w:szCs w:val="24"/>
        </w:rPr>
        <w:t> </w:t>
      </w:r>
      <w:r w:rsidR="004629E1" w:rsidRPr="004629E1">
        <w:rPr>
          <w:rFonts w:ascii="Times New Roman" w:eastAsia="Times New Roman" w:hAnsi="Times New Roman" w:cs="Times New Roman"/>
          <w:sz w:val="24"/>
          <w:szCs w:val="24"/>
        </w:rPr>
        <w:t xml:space="preserve">185 lõigetes 4 ja 11 sätestatud tingimustel kuni uute dokumentide valmimiseni. </w:t>
      </w:r>
      <w:r w:rsidR="00A11B27" w:rsidRPr="00971291">
        <w:rPr>
          <w:rFonts w:ascii="Times New Roman" w:eastAsia="Times New Roman" w:hAnsi="Times New Roman" w:cs="Times New Roman"/>
          <w:sz w:val="24"/>
          <w:szCs w:val="24"/>
        </w:rPr>
        <w:t xml:space="preserve">Seetõttu toimub uue õppuste regulatsiooni rakendamine üleminekuperioodil paralleelselt riskianalüüside ja kriisiplaanide uue süsteemi rakendamisega, arvestades </w:t>
      </w:r>
      <w:proofErr w:type="spellStart"/>
      <w:r w:rsidR="00A11B27" w:rsidRPr="00971291">
        <w:rPr>
          <w:rFonts w:ascii="Times New Roman" w:eastAsia="Times New Roman" w:hAnsi="Times New Roman" w:cs="Times New Roman"/>
          <w:sz w:val="24"/>
          <w:szCs w:val="24"/>
        </w:rPr>
        <w:t>KORKS</w:t>
      </w:r>
      <w:r w:rsidR="00463476" w:rsidRPr="00971291">
        <w:rPr>
          <w:rFonts w:ascii="Times New Roman" w:eastAsia="Times New Roman" w:hAnsi="Times New Roman" w:cs="Times New Roman"/>
          <w:sz w:val="24"/>
          <w:szCs w:val="24"/>
        </w:rPr>
        <w:t>-i</w:t>
      </w:r>
      <w:proofErr w:type="spellEnd"/>
      <w:r w:rsidR="00A11B27" w:rsidRPr="00971291">
        <w:rPr>
          <w:rFonts w:ascii="Times New Roman" w:eastAsia="Times New Roman" w:hAnsi="Times New Roman" w:cs="Times New Roman"/>
          <w:sz w:val="24"/>
          <w:szCs w:val="24"/>
        </w:rPr>
        <w:t xml:space="preserve"> §-s 185 sätestatud olemasolevate dokumentide kehtivuse üleminekureegleid.</w:t>
      </w:r>
    </w:p>
    <w:p w14:paraId="1C415CB5" w14:textId="77777777" w:rsidR="008D2F1A" w:rsidRDefault="008D2F1A" w:rsidP="00971291">
      <w:pPr>
        <w:pStyle w:val="Vahedeta"/>
        <w:contextualSpacing/>
        <w:jc w:val="both"/>
        <w:rPr>
          <w:rFonts w:ascii="Times New Roman" w:eastAsia="Times New Roman" w:hAnsi="Times New Roman" w:cs="Times New Roman"/>
          <w:sz w:val="24"/>
          <w:szCs w:val="24"/>
        </w:rPr>
      </w:pPr>
    </w:p>
    <w:p w14:paraId="3430F5C8" w14:textId="4B17ACB7" w:rsidR="008D2F1A" w:rsidRDefault="008D2F1A" w:rsidP="008D2F1A">
      <w:pPr>
        <w:pStyle w:val="Vahedeta"/>
        <w:contextualSpacing/>
        <w:jc w:val="both"/>
        <w:rPr>
          <w:rFonts w:ascii="Times New Roman" w:eastAsia="Times New Roman" w:hAnsi="Times New Roman" w:cs="Times New Roman"/>
          <w:sz w:val="24"/>
          <w:szCs w:val="24"/>
        </w:rPr>
      </w:pPr>
      <w:r w:rsidRPr="008D2F1A">
        <w:rPr>
          <w:rFonts w:ascii="Times New Roman" w:eastAsia="Times New Roman" w:hAnsi="Times New Roman" w:cs="Times New Roman"/>
          <w:sz w:val="24"/>
          <w:szCs w:val="24"/>
        </w:rPr>
        <w:t xml:space="preserve">Määruse § 5 lõikes 1 sätestatud kaheaastase sageduse kohaselt tuleb esimene määruse nõuetele vastav õppus korraldada kahe aasta jooksul määruse jõustumisest, </w:t>
      </w:r>
      <w:r w:rsidR="00597920" w:rsidRPr="00597920">
        <w:rPr>
          <w:rFonts w:ascii="Times New Roman" w:eastAsia="Times New Roman" w:hAnsi="Times New Roman" w:cs="Times New Roman"/>
          <w:sz w:val="24"/>
          <w:szCs w:val="24"/>
        </w:rPr>
        <w:t>arvestades seaduses sätestatud erisus</w:t>
      </w:r>
      <w:r w:rsidR="00134ED6">
        <w:rPr>
          <w:rFonts w:ascii="Times New Roman" w:eastAsia="Times New Roman" w:hAnsi="Times New Roman" w:cs="Times New Roman"/>
          <w:sz w:val="24"/>
          <w:szCs w:val="24"/>
        </w:rPr>
        <w:t>i</w:t>
      </w:r>
      <w:r w:rsidRPr="008D2F1A">
        <w:rPr>
          <w:rFonts w:ascii="Times New Roman" w:eastAsia="Times New Roman" w:hAnsi="Times New Roman" w:cs="Times New Roman"/>
          <w:sz w:val="24"/>
          <w:szCs w:val="24"/>
        </w:rPr>
        <w:t>.</w:t>
      </w:r>
      <w:r w:rsidR="00DB0D51">
        <w:rPr>
          <w:rFonts w:ascii="Times New Roman" w:eastAsia="Times New Roman" w:hAnsi="Times New Roman" w:cs="Times New Roman"/>
          <w:sz w:val="24"/>
          <w:szCs w:val="24"/>
        </w:rPr>
        <w:t xml:space="preserve"> </w:t>
      </w:r>
      <w:proofErr w:type="spellStart"/>
      <w:r w:rsidRPr="008D2F1A">
        <w:rPr>
          <w:rFonts w:ascii="Times New Roman" w:eastAsia="Times New Roman" w:hAnsi="Times New Roman" w:cs="Times New Roman"/>
          <w:sz w:val="24"/>
          <w:szCs w:val="24"/>
        </w:rPr>
        <w:t>KORKS-i</w:t>
      </w:r>
      <w:proofErr w:type="spellEnd"/>
      <w:r w:rsidRPr="008D2F1A">
        <w:rPr>
          <w:rFonts w:ascii="Times New Roman" w:eastAsia="Times New Roman" w:hAnsi="Times New Roman" w:cs="Times New Roman"/>
          <w:sz w:val="24"/>
          <w:szCs w:val="24"/>
        </w:rPr>
        <w:t xml:space="preserve"> § 185 lõikes 10 sätestatud riskianalüüsi ja kriisiplaani koostamise üleminekutähtaeg ei lükka õppuse korraldamise kohustust edasi. Kuni uue kriisiplaani valmimiseni võib õppuse korraldamisel lähtuda seni kehtivatest plaanidest ja püsiva kriisiülesande täitmiseks vajalikest tegevustest.</w:t>
      </w:r>
    </w:p>
    <w:p w14:paraId="3CB70ED6" w14:textId="77777777" w:rsidR="001F1D67" w:rsidRDefault="001F1D67" w:rsidP="008D2F1A">
      <w:pPr>
        <w:pStyle w:val="Vahedeta"/>
        <w:contextualSpacing/>
        <w:jc w:val="both"/>
        <w:rPr>
          <w:rFonts w:ascii="Times New Roman" w:eastAsia="Times New Roman" w:hAnsi="Times New Roman" w:cs="Times New Roman"/>
          <w:sz w:val="24"/>
          <w:szCs w:val="24"/>
        </w:rPr>
      </w:pPr>
    </w:p>
    <w:p w14:paraId="15E18BC9" w14:textId="6649CF6E" w:rsidR="001F1D67" w:rsidRPr="008D2F1A" w:rsidRDefault="001F1D67" w:rsidP="008D2F1A">
      <w:pPr>
        <w:pStyle w:val="Vahedeta"/>
        <w:contextualSpacing/>
        <w:jc w:val="both"/>
        <w:rPr>
          <w:rFonts w:ascii="Times New Roman" w:eastAsia="Times New Roman" w:hAnsi="Times New Roman" w:cs="Times New Roman"/>
          <w:sz w:val="24"/>
          <w:szCs w:val="24"/>
        </w:rPr>
      </w:pPr>
      <w:r w:rsidRPr="001F1D67">
        <w:rPr>
          <w:rFonts w:ascii="Times New Roman" w:eastAsia="Times New Roman" w:hAnsi="Times New Roman" w:cs="Times New Roman"/>
          <w:sz w:val="24"/>
          <w:szCs w:val="24"/>
        </w:rPr>
        <w:t xml:space="preserve">Elutähtsa teenuse osutajate puhul tuleb arvestada </w:t>
      </w:r>
      <w:proofErr w:type="spellStart"/>
      <w:r w:rsidRPr="001F1D67">
        <w:rPr>
          <w:rFonts w:ascii="Times New Roman" w:eastAsia="Times New Roman" w:hAnsi="Times New Roman" w:cs="Times New Roman"/>
          <w:sz w:val="24"/>
          <w:szCs w:val="24"/>
        </w:rPr>
        <w:t>KORKS-is</w:t>
      </w:r>
      <w:proofErr w:type="spellEnd"/>
      <w:r w:rsidRPr="001F1D67">
        <w:rPr>
          <w:rFonts w:ascii="Times New Roman" w:eastAsia="Times New Roman" w:hAnsi="Times New Roman" w:cs="Times New Roman"/>
          <w:sz w:val="24"/>
          <w:szCs w:val="24"/>
        </w:rPr>
        <w:t xml:space="preserve"> sätestatud erisustega. </w:t>
      </w:r>
      <w:proofErr w:type="spellStart"/>
      <w:r w:rsidRPr="001F1D67">
        <w:rPr>
          <w:rFonts w:ascii="Times New Roman" w:eastAsia="Times New Roman" w:hAnsi="Times New Roman" w:cs="Times New Roman"/>
          <w:sz w:val="24"/>
          <w:szCs w:val="24"/>
        </w:rPr>
        <w:t>KORKS</w:t>
      </w:r>
      <w:r w:rsidR="005430F7">
        <w:rPr>
          <w:rFonts w:ascii="Times New Roman" w:eastAsia="Times New Roman" w:hAnsi="Times New Roman" w:cs="Times New Roman"/>
          <w:sz w:val="24"/>
          <w:szCs w:val="24"/>
        </w:rPr>
        <w:t>-i</w:t>
      </w:r>
      <w:proofErr w:type="spellEnd"/>
      <w:r w:rsidRPr="001F1D67">
        <w:rPr>
          <w:rFonts w:ascii="Times New Roman" w:eastAsia="Times New Roman" w:hAnsi="Times New Roman" w:cs="Times New Roman"/>
          <w:sz w:val="24"/>
          <w:szCs w:val="24"/>
        </w:rPr>
        <w:t xml:space="preserve"> §</w:t>
      </w:r>
      <w:r w:rsidR="005430F7">
        <w:rPr>
          <w:rFonts w:ascii="Times New Roman" w:eastAsia="Times New Roman" w:hAnsi="Times New Roman" w:cs="Times New Roman"/>
          <w:sz w:val="24"/>
          <w:szCs w:val="24"/>
        </w:rPr>
        <w:t> </w:t>
      </w:r>
      <w:r w:rsidRPr="001F1D67">
        <w:rPr>
          <w:rFonts w:ascii="Times New Roman" w:eastAsia="Times New Roman" w:hAnsi="Times New Roman" w:cs="Times New Roman"/>
          <w:sz w:val="24"/>
          <w:szCs w:val="24"/>
        </w:rPr>
        <w:t xml:space="preserve">83 lõike 4 punkti 2 kohaselt määratakse elutähtsa teenuse osutaja esimese õppuse korraldamise tähtpäev tema elutähtsa teenuse osutajaks määramise haldusaktis. </w:t>
      </w:r>
      <w:proofErr w:type="spellStart"/>
      <w:r w:rsidRPr="001F1D67">
        <w:rPr>
          <w:rFonts w:ascii="Times New Roman" w:eastAsia="Times New Roman" w:hAnsi="Times New Roman" w:cs="Times New Roman"/>
          <w:sz w:val="24"/>
          <w:szCs w:val="24"/>
        </w:rPr>
        <w:t>KORKS</w:t>
      </w:r>
      <w:r w:rsidR="005430F7">
        <w:rPr>
          <w:rFonts w:ascii="Times New Roman" w:eastAsia="Times New Roman" w:hAnsi="Times New Roman" w:cs="Times New Roman"/>
          <w:sz w:val="24"/>
          <w:szCs w:val="24"/>
        </w:rPr>
        <w:t>-i</w:t>
      </w:r>
      <w:proofErr w:type="spellEnd"/>
      <w:r w:rsidRPr="001F1D67">
        <w:rPr>
          <w:rFonts w:ascii="Times New Roman" w:eastAsia="Times New Roman" w:hAnsi="Times New Roman" w:cs="Times New Roman"/>
          <w:sz w:val="24"/>
          <w:szCs w:val="24"/>
        </w:rPr>
        <w:t xml:space="preserve"> § 185 lõike 3 kohaselt kohaldatakse enne seaduse jõustumist elutähtsa teenuse osutajaks loetud või määratud isikute suhtes hädaolukorra seaduses sätestatud kohustuste täitmise tähtaegu.</w:t>
      </w:r>
    </w:p>
    <w:p w14:paraId="16D7F646" w14:textId="77777777" w:rsidR="008B6B2F" w:rsidRPr="00971291" w:rsidRDefault="008B6B2F" w:rsidP="00971291">
      <w:pPr>
        <w:pStyle w:val="Vahedeta"/>
        <w:contextualSpacing/>
        <w:jc w:val="both"/>
        <w:rPr>
          <w:rFonts w:ascii="Times New Roman" w:hAnsi="Times New Roman" w:cs="Times New Roman"/>
          <w:sz w:val="24"/>
          <w:szCs w:val="24"/>
        </w:rPr>
      </w:pPr>
    </w:p>
    <w:p w14:paraId="25A96BD4" w14:textId="77777777" w:rsidR="00437D7F" w:rsidRPr="00971291" w:rsidRDefault="00437D7F" w:rsidP="00971291">
      <w:pPr>
        <w:pStyle w:val="Vahedeta"/>
        <w:contextualSpacing/>
        <w:jc w:val="both"/>
        <w:rPr>
          <w:rFonts w:ascii="Times New Roman" w:hAnsi="Times New Roman" w:cs="Times New Roman"/>
          <w:b/>
          <w:bCs/>
          <w:sz w:val="24"/>
          <w:szCs w:val="24"/>
        </w:rPr>
      </w:pPr>
      <w:r w:rsidRPr="00971291">
        <w:rPr>
          <w:rFonts w:ascii="Times New Roman" w:hAnsi="Times New Roman" w:cs="Times New Roman"/>
          <w:b/>
          <w:bCs/>
          <w:sz w:val="24"/>
          <w:szCs w:val="24"/>
        </w:rPr>
        <w:t>7. Eelnõu kooskõlastamine, huvirühmade kaasamine ja avalik konsultatsioon</w:t>
      </w:r>
    </w:p>
    <w:p w14:paraId="6F9A693F" w14:textId="77777777" w:rsidR="00437D7F" w:rsidRPr="00971291" w:rsidRDefault="00437D7F" w:rsidP="00971291">
      <w:pPr>
        <w:pStyle w:val="Vahedeta"/>
        <w:contextualSpacing/>
        <w:jc w:val="both"/>
        <w:rPr>
          <w:rFonts w:ascii="Times New Roman" w:hAnsi="Times New Roman" w:cs="Times New Roman"/>
          <w:b/>
          <w:bCs/>
          <w:sz w:val="24"/>
          <w:szCs w:val="24"/>
        </w:rPr>
      </w:pPr>
    </w:p>
    <w:p w14:paraId="4D1DA518" w14:textId="5F6E0579" w:rsidR="009E5439" w:rsidRPr="00971291" w:rsidRDefault="7BED85AA"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Eelnõu esitat</w:t>
      </w:r>
      <w:r w:rsidR="00CD174B">
        <w:rPr>
          <w:rFonts w:ascii="Times New Roman" w:hAnsi="Times New Roman" w:cs="Times New Roman"/>
          <w:sz w:val="24"/>
          <w:szCs w:val="24"/>
        </w:rPr>
        <w:t>i</w:t>
      </w:r>
      <w:r w:rsidRPr="00971291">
        <w:rPr>
          <w:rFonts w:ascii="Times New Roman" w:hAnsi="Times New Roman" w:cs="Times New Roman"/>
          <w:sz w:val="24"/>
          <w:szCs w:val="24"/>
        </w:rPr>
        <w:t xml:space="preserve"> kooskõlastamiseks </w:t>
      </w:r>
      <w:r w:rsidR="260862E8" w:rsidRPr="00971291">
        <w:rPr>
          <w:rFonts w:ascii="Times New Roman" w:hAnsi="Times New Roman" w:cs="Times New Roman"/>
          <w:sz w:val="24"/>
          <w:szCs w:val="24"/>
        </w:rPr>
        <w:t>ministeeriumidele</w:t>
      </w:r>
      <w:r w:rsidR="47C79054" w:rsidRPr="00971291">
        <w:rPr>
          <w:rFonts w:ascii="Times New Roman" w:hAnsi="Times New Roman" w:cs="Times New Roman"/>
          <w:sz w:val="24"/>
          <w:szCs w:val="24"/>
        </w:rPr>
        <w:t xml:space="preserve"> </w:t>
      </w:r>
      <w:r w:rsidR="064C7447" w:rsidRPr="00971291">
        <w:rPr>
          <w:rFonts w:ascii="Times New Roman" w:hAnsi="Times New Roman" w:cs="Times New Roman"/>
          <w:sz w:val="24"/>
          <w:szCs w:val="24"/>
        </w:rPr>
        <w:t xml:space="preserve">ning </w:t>
      </w:r>
      <w:r w:rsidR="47C79054" w:rsidRPr="00971291">
        <w:rPr>
          <w:rFonts w:ascii="Times New Roman" w:hAnsi="Times New Roman" w:cs="Times New Roman"/>
          <w:sz w:val="24"/>
          <w:szCs w:val="24"/>
        </w:rPr>
        <w:t>Eesti Linnade ja Valdade Liidule</w:t>
      </w:r>
      <w:r w:rsidR="478761A6" w:rsidRPr="00971291">
        <w:rPr>
          <w:rFonts w:ascii="Times New Roman" w:hAnsi="Times New Roman" w:cs="Times New Roman"/>
          <w:sz w:val="24"/>
          <w:szCs w:val="24"/>
        </w:rPr>
        <w:t xml:space="preserve">. </w:t>
      </w:r>
      <w:r w:rsidR="1DBFE3DB" w:rsidRPr="00971291">
        <w:rPr>
          <w:rFonts w:ascii="Times New Roman" w:hAnsi="Times New Roman" w:cs="Times New Roman"/>
          <w:sz w:val="24"/>
          <w:szCs w:val="24"/>
        </w:rPr>
        <w:t>Seejuures arvestat</w:t>
      </w:r>
      <w:r w:rsidR="00CD174B">
        <w:rPr>
          <w:rFonts w:ascii="Times New Roman" w:hAnsi="Times New Roman" w:cs="Times New Roman"/>
          <w:sz w:val="24"/>
          <w:szCs w:val="24"/>
        </w:rPr>
        <w:t>i,</w:t>
      </w:r>
      <w:r w:rsidR="1DBFE3DB" w:rsidRPr="00971291">
        <w:rPr>
          <w:rFonts w:ascii="Times New Roman" w:hAnsi="Times New Roman" w:cs="Times New Roman"/>
          <w:sz w:val="24"/>
          <w:szCs w:val="24"/>
        </w:rPr>
        <w:t xml:space="preserve"> et ministeeriumid kaasavad</w:t>
      </w:r>
      <w:r w:rsidR="478761A6" w:rsidRPr="00971291">
        <w:rPr>
          <w:rFonts w:ascii="Times New Roman" w:hAnsi="Times New Roman" w:cs="Times New Roman"/>
          <w:sz w:val="24"/>
          <w:szCs w:val="24"/>
        </w:rPr>
        <w:t xml:space="preserve"> vajaduse korral eelnõu läbivaatamisse </w:t>
      </w:r>
      <w:r w:rsidR="1DBFE3DB" w:rsidRPr="00971291">
        <w:rPr>
          <w:rFonts w:ascii="Times New Roman" w:hAnsi="Times New Roman" w:cs="Times New Roman"/>
          <w:sz w:val="24"/>
          <w:szCs w:val="24"/>
        </w:rPr>
        <w:t xml:space="preserve">lisaks </w:t>
      </w:r>
      <w:r w:rsidR="478761A6" w:rsidRPr="00971291">
        <w:rPr>
          <w:rFonts w:ascii="Times New Roman" w:hAnsi="Times New Roman" w:cs="Times New Roman"/>
          <w:sz w:val="24"/>
          <w:szCs w:val="24"/>
        </w:rPr>
        <w:t>oma valitsemisala asutus</w:t>
      </w:r>
      <w:r w:rsidR="1DBFE3DB" w:rsidRPr="00971291">
        <w:rPr>
          <w:rFonts w:ascii="Times New Roman" w:hAnsi="Times New Roman" w:cs="Times New Roman"/>
          <w:sz w:val="24"/>
          <w:szCs w:val="24"/>
        </w:rPr>
        <w:t xml:space="preserve">tele ka oma </w:t>
      </w:r>
      <w:r w:rsidR="478761A6" w:rsidRPr="00971291">
        <w:rPr>
          <w:rFonts w:ascii="Times New Roman" w:hAnsi="Times New Roman" w:cs="Times New Roman"/>
          <w:sz w:val="24"/>
          <w:szCs w:val="24"/>
        </w:rPr>
        <w:t>vastutusvaldkon</w:t>
      </w:r>
      <w:r w:rsidR="2FB1A89F" w:rsidRPr="00971291">
        <w:rPr>
          <w:rFonts w:ascii="Times New Roman" w:hAnsi="Times New Roman" w:cs="Times New Roman"/>
          <w:sz w:val="24"/>
          <w:szCs w:val="24"/>
        </w:rPr>
        <w:t>na</w:t>
      </w:r>
      <w:r w:rsidR="546AF69D" w:rsidRPr="00971291">
        <w:rPr>
          <w:rFonts w:ascii="Times New Roman" w:hAnsi="Times New Roman" w:cs="Times New Roman"/>
          <w:sz w:val="24"/>
          <w:szCs w:val="24"/>
        </w:rPr>
        <w:t xml:space="preserve"> </w:t>
      </w:r>
      <w:r w:rsidR="478761A6" w:rsidRPr="00971291">
        <w:rPr>
          <w:rFonts w:ascii="Times New Roman" w:hAnsi="Times New Roman" w:cs="Times New Roman"/>
          <w:sz w:val="24"/>
          <w:szCs w:val="24"/>
        </w:rPr>
        <w:t>elutähtsa teenuse toimepidevuse korraldajad</w:t>
      </w:r>
      <w:r w:rsidR="546AF69D" w:rsidRPr="00971291">
        <w:rPr>
          <w:rFonts w:ascii="Times New Roman" w:hAnsi="Times New Roman" w:cs="Times New Roman"/>
          <w:sz w:val="24"/>
          <w:szCs w:val="24"/>
        </w:rPr>
        <w:t>,</w:t>
      </w:r>
      <w:r w:rsidR="478761A6" w:rsidRPr="00971291">
        <w:rPr>
          <w:rFonts w:ascii="Times New Roman" w:hAnsi="Times New Roman" w:cs="Times New Roman"/>
          <w:sz w:val="24"/>
          <w:szCs w:val="24"/>
        </w:rPr>
        <w:t xml:space="preserve"> elutähtsa teenuse osutajad</w:t>
      </w:r>
      <w:r w:rsidR="0F8DAF48" w:rsidRPr="00971291">
        <w:rPr>
          <w:rFonts w:ascii="Times New Roman" w:hAnsi="Times New Roman" w:cs="Times New Roman"/>
          <w:sz w:val="24"/>
          <w:szCs w:val="24"/>
        </w:rPr>
        <w:t xml:space="preserve"> ning</w:t>
      </w:r>
      <w:r w:rsidR="478761A6" w:rsidRPr="00971291">
        <w:rPr>
          <w:rFonts w:ascii="Times New Roman" w:hAnsi="Times New Roman" w:cs="Times New Roman"/>
          <w:sz w:val="24"/>
          <w:szCs w:val="24"/>
        </w:rPr>
        <w:t xml:space="preserve"> muud püsiva kriisiülesandega asutused ja isikud</w:t>
      </w:r>
      <w:r w:rsidR="0F8DAF48" w:rsidRPr="00971291">
        <w:rPr>
          <w:rFonts w:ascii="Times New Roman" w:hAnsi="Times New Roman" w:cs="Times New Roman"/>
          <w:sz w:val="24"/>
          <w:szCs w:val="24"/>
        </w:rPr>
        <w:t>.</w:t>
      </w:r>
    </w:p>
    <w:p w14:paraId="788D5FB2" w14:textId="77777777" w:rsidR="009E5439" w:rsidRPr="00971291" w:rsidRDefault="009E5439" w:rsidP="00971291">
      <w:pPr>
        <w:contextualSpacing/>
        <w:jc w:val="both"/>
        <w:rPr>
          <w:rFonts w:ascii="Times New Roman" w:hAnsi="Times New Roman" w:cs="Times New Roman"/>
          <w:sz w:val="24"/>
          <w:szCs w:val="24"/>
        </w:rPr>
      </w:pPr>
    </w:p>
    <w:p w14:paraId="04C51825" w14:textId="314E577A" w:rsidR="00ED7A9E" w:rsidRPr="00971291" w:rsidRDefault="009E2510" w:rsidP="00971291">
      <w:pPr>
        <w:contextualSpacing/>
        <w:jc w:val="both"/>
        <w:rPr>
          <w:rFonts w:ascii="Times New Roman" w:hAnsi="Times New Roman" w:cs="Times New Roman"/>
          <w:sz w:val="24"/>
          <w:szCs w:val="24"/>
        </w:rPr>
      </w:pPr>
      <w:r w:rsidRPr="00971291">
        <w:rPr>
          <w:rFonts w:ascii="Times New Roman" w:hAnsi="Times New Roman" w:cs="Times New Roman"/>
          <w:sz w:val="24"/>
          <w:szCs w:val="24"/>
        </w:rPr>
        <w:t>Eelnõu esitat</w:t>
      </w:r>
      <w:r w:rsidR="00CD174B">
        <w:rPr>
          <w:rFonts w:ascii="Times New Roman" w:hAnsi="Times New Roman" w:cs="Times New Roman"/>
          <w:sz w:val="24"/>
          <w:szCs w:val="24"/>
        </w:rPr>
        <w:t>i</w:t>
      </w:r>
      <w:r w:rsidRPr="00971291">
        <w:rPr>
          <w:rFonts w:ascii="Times New Roman" w:hAnsi="Times New Roman" w:cs="Times New Roman"/>
          <w:sz w:val="24"/>
          <w:szCs w:val="24"/>
        </w:rPr>
        <w:t xml:space="preserve"> arvamuse avaldamiseks Eesti Pangale, Finantsinspektsioonile, Eesti Kaubandus-Tööstuskojale ja Eesti Tööandjate Keskliidule.</w:t>
      </w:r>
    </w:p>
    <w:p w14:paraId="4344AD27" w14:textId="77777777" w:rsidR="00A118D9" w:rsidRDefault="00A118D9" w:rsidP="00971291">
      <w:pPr>
        <w:contextualSpacing/>
        <w:jc w:val="both"/>
        <w:rPr>
          <w:rFonts w:ascii="Times New Roman" w:hAnsi="Times New Roman" w:cs="Times New Roman"/>
          <w:sz w:val="24"/>
          <w:szCs w:val="24"/>
        </w:rPr>
      </w:pPr>
    </w:p>
    <w:p w14:paraId="26A0CBE3" w14:textId="1DFCCF8C" w:rsidR="0087285C" w:rsidRDefault="0087285C" w:rsidP="00D05BD0">
      <w:pPr>
        <w:contextualSpacing/>
        <w:jc w:val="both"/>
        <w:rPr>
          <w:rFonts w:ascii="Times New Roman" w:hAnsi="Times New Roman" w:cs="Times New Roman"/>
          <w:sz w:val="24"/>
          <w:szCs w:val="24"/>
        </w:rPr>
      </w:pPr>
      <w:r>
        <w:rPr>
          <w:rFonts w:ascii="Times New Roman" w:hAnsi="Times New Roman" w:cs="Times New Roman"/>
          <w:sz w:val="24"/>
          <w:szCs w:val="24"/>
        </w:rPr>
        <w:t>Ametliku k</w:t>
      </w:r>
      <w:r w:rsidR="000B7C5E">
        <w:rPr>
          <w:rFonts w:ascii="Times New Roman" w:hAnsi="Times New Roman" w:cs="Times New Roman"/>
          <w:sz w:val="24"/>
          <w:szCs w:val="24"/>
        </w:rPr>
        <w:t>irjaga e</w:t>
      </w:r>
      <w:r>
        <w:rPr>
          <w:rFonts w:ascii="Times New Roman" w:hAnsi="Times New Roman" w:cs="Times New Roman"/>
          <w:sz w:val="24"/>
          <w:szCs w:val="24"/>
        </w:rPr>
        <w:t xml:space="preserve">sitasid märkused </w:t>
      </w:r>
      <w:r w:rsidR="000D5F10" w:rsidRPr="00530DCD">
        <w:rPr>
          <w:rFonts w:ascii="Times New Roman" w:hAnsi="Times New Roman" w:cs="Times New Roman"/>
          <w:sz w:val="24"/>
          <w:szCs w:val="24"/>
        </w:rPr>
        <w:t>Justiits- ja Digiministeerium</w:t>
      </w:r>
      <w:r w:rsidR="000D5F10">
        <w:rPr>
          <w:rFonts w:ascii="Times New Roman" w:hAnsi="Times New Roman" w:cs="Times New Roman"/>
          <w:sz w:val="24"/>
          <w:szCs w:val="24"/>
        </w:rPr>
        <w:t xml:space="preserve">, </w:t>
      </w:r>
      <w:r w:rsidR="00EC78FB" w:rsidRPr="00EC78FB">
        <w:rPr>
          <w:rFonts w:ascii="Times New Roman" w:hAnsi="Times New Roman" w:cs="Times New Roman"/>
          <w:sz w:val="24"/>
          <w:szCs w:val="24"/>
        </w:rPr>
        <w:t>Regionaal- ja Põllumajandusministeerium</w:t>
      </w:r>
      <w:r w:rsidR="00530DCD">
        <w:rPr>
          <w:rFonts w:ascii="Times New Roman" w:hAnsi="Times New Roman" w:cs="Times New Roman"/>
          <w:sz w:val="24"/>
          <w:szCs w:val="24"/>
        </w:rPr>
        <w:t xml:space="preserve"> </w:t>
      </w:r>
      <w:r w:rsidR="0021547D">
        <w:rPr>
          <w:rFonts w:ascii="Times New Roman" w:hAnsi="Times New Roman" w:cs="Times New Roman"/>
          <w:sz w:val="24"/>
          <w:szCs w:val="24"/>
        </w:rPr>
        <w:t>ning Siseministeerium.</w:t>
      </w:r>
      <w:r w:rsidR="000D5F10">
        <w:rPr>
          <w:rFonts w:ascii="Times New Roman" w:hAnsi="Times New Roman" w:cs="Times New Roman"/>
          <w:sz w:val="24"/>
          <w:szCs w:val="24"/>
        </w:rPr>
        <w:t xml:space="preserve"> </w:t>
      </w:r>
      <w:r w:rsidR="00D05BD0">
        <w:rPr>
          <w:rFonts w:ascii="Times New Roman" w:hAnsi="Times New Roman" w:cs="Times New Roman"/>
          <w:sz w:val="24"/>
          <w:szCs w:val="24"/>
        </w:rPr>
        <w:t xml:space="preserve">Arvamuse esitas </w:t>
      </w:r>
      <w:r w:rsidR="00D05BD0" w:rsidRPr="00952DE1">
        <w:rPr>
          <w:rFonts w:ascii="Times New Roman" w:hAnsi="Times New Roman" w:cs="Times New Roman"/>
          <w:sz w:val="24"/>
          <w:szCs w:val="24"/>
        </w:rPr>
        <w:t>Eesti Põllumajandus-Kaubandusko</w:t>
      </w:r>
      <w:r w:rsidR="00D05BD0">
        <w:rPr>
          <w:rFonts w:ascii="Times New Roman" w:hAnsi="Times New Roman" w:cs="Times New Roman"/>
          <w:sz w:val="24"/>
          <w:szCs w:val="24"/>
        </w:rPr>
        <w:t xml:space="preserve">da. </w:t>
      </w:r>
      <w:r w:rsidR="00D05BD0" w:rsidRPr="00D05BD0">
        <w:rPr>
          <w:rFonts w:ascii="Times New Roman" w:hAnsi="Times New Roman" w:cs="Times New Roman"/>
          <w:sz w:val="24"/>
          <w:szCs w:val="24"/>
        </w:rPr>
        <w:t>Märkuste ja ettepanekutega arvestamist on kajastatud seletuskirjale</w:t>
      </w:r>
      <w:r w:rsidR="00D05BD0">
        <w:rPr>
          <w:rFonts w:ascii="Times New Roman" w:hAnsi="Times New Roman" w:cs="Times New Roman"/>
          <w:sz w:val="24"/>
          <w:szCs w:val="24"/>
        </w:rPr>
        <w:t xml:space="preserve"> lisatud tabelis. </w:t>
      </w:r>
      <w:r w:rsidR="000D5F10">
        <w:rPr>
          <w:rFonts w:ascii="Times New Roman" w:hAnsi="Times New Roman" w:cs="Times New Roman"/>
          <w:sz w:val="24"/>
          <w:szCs w:val="24"/>
        </w:rPr>
        <w:t>Haridus- ja Teadusministeerium, Kultuuriministeerium</w:t>
      </w:r>
      <w:r w:rsidR="000447FD">
        <w:rPr>
          <w:rFonts w:ascii="Times New Roman" w:hAnsi="Times New Roman" w:cs="Times New Roman"/>
          <w:sz w:val="24"/>
          <w:szCs w:val="24"/>
        </w:rPr>
        <w:t>,</w:t>
      </w:r>
      <w:r w:rsidR="000447FD" w:rsidRPr="000447FD">
        <w:t xml:space="preserve"> </w:t>
      </w:r>
      <w:r w:rsidR="000447FD" w:rsidRPr="000447FD">
        <w:rPr>
          <w:rFonts w:ascii="Times New Roman" w:hAnsi="Times New Roman" w:cs="Times New Roman"/>
          <w:sz w:val="24"/>
          <w:szCs w:val="24"/>
        </w:rPr>
        <w:t>Majandus- ja Kommunikatsiooniministeerium</w:t>
      </w:r>
      <w:r w:rsidR="000D5F10">
        <w:rPr>
          <w:rFonts w:ascii="Times New Roman" w:hAnsi="Times New Roman" w:cs="Times New Roman"/>
          <w:sz w:val="24"/>
          <w:szCs w:val="24"/>
        </w:rPr>
        <w:t xml:space="preserve"> ning Eesti Linnade ja Valdade Liit märkisid eelnõu kooskõlastatuks.</w:t>
      </w:r>
      <w:r w:rsidR="00952DE1">
        <w:rPr>
          <w:rFonts w:ascii="Times New Roman" w:hAnsi="Times New Roman" w:cs="Times New Roman"/>
          <w:sz w:val="24"/>
          <w:szCs w:val="24"/>
        </w:rPr>
        <w:t xml:space="preserve"> </w:t>
      </w:r>
    </w:p>
    <w:p w14:paraId="1094436F" w14:textId="77777777" w:rsidR="00EC78FB" w:rsidRPr="00971291" w:rsidRDefault="00EC78FB" w:rsidP="00971291">
      <w:pPr>
        <w:contextualSpacing/>
        <w:jc w:val="both"/>
        <w:rPr>
          <w:rFonts w:ascii="Times New Roman" w:hAnsi="Times New Roman" w:cs="Times New Roman"/>
          <w:sz w:val="24"/>
          <w:szCs w:val="24"/>
        </w:rPr>
      </w:pPr>
    </w:p>
    <w:p w14:paraId="5A1AE4CC" w14:textId="77777777" w:rsidR="0089170B" w:rsidRPr="00971291" w:rsidRDefault="0089170B" w:rsidP="00971291">
      <w:pPr>
        <w:contextualSpacing/>
        <w:rPr>
          <w:rFonts w:ascii="Times New Roman" w:hAnsi="Times New Roman" w:cs="Times New Roman"/>
          <w:sz w:val="24"/>
          <w:szCs w:val="24"/>
        </w:rPr>
      </w:pPr>
      <w:r w:rsidRPr="00971291">
        <w:rPr>
          <w:rFonts w:ascii="Times New Roman" w:hAnsi="Times New Roman" w:cs="Times New Roman"/>
          <w:sz w:val="24"/>
          <w:szCs w:val="24"/>
        </w:rPr>
        <w:t>Keit Kasemets</w:t>
      </w:r>
    </w:p>
    <w:p w14:paraId="2A497704" w14:textId="07487947" w:rsidR="00F46B8E" w:rsidRPr="00971291" w:rsidRDefault="0089170B" w:rsidP="00971291">
      <w:pPr>
        <w:contextualSpacing/>
        <w:rPr>
          <w:rFonts w:ascii="Times New Roman" w:hAnsi="Times New Roman" w:cs="Times New Roman"/>
          <w:sz w:val="24"/>
          <w:szCs w:val="24"/>
        </w:rPr>
      </w:pPr>
      <w:r w:rsidRPr="00971291">
        <w:rPr>
          <w:rFonts w:ascii="Times New Roman" w:hAnsi="Times New Roman" w:cs="Times New Roman"/>
          <w:sz w:val="24"/>
          <w:szCs w:val="24"/>
        </w:rPr>
        <w:t>Riigisekretär</w:t>
      </w:r>
    </w:p>
    <w:sectPr w:rsidR="00F46B8E" w:rsidRPr="00971291" w:rsidSect="005A09A4">
      <w:footerReference w:type="default" r:id="rId11"/>
      <w:pgSz w:w="11906" w:h="16838"/>
      <w:pgMar w:top="1135"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87F7" w14:textId="77777777" w:rsidR="00944F3C" w:rsidRDefault="00944F3C" w:rsidP="00220D53">
      <w:r>
        <w:separator/>
      </w:r>
    </w:p>
  </w:endnote>
  <w:endnote w:type="continuationSeparator" w:id="0">
    <w:p w14:paraId="0E3E50A5" w14:textId="77777777" w:rsidR="00944F3C" w:rsidRDefault="00944F3C" w:rsidP="0022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397297"/>
      <w:docPartObj>
        <w:docPartGallery w:val="Page Numbers (Bottom of Page)"/>
        <w:docPartUnique/>
      </w:docPartObj>
    </w:sdtPr>
    <w:sdtEndPr>
      <w:rPr>
        <w:rFonts w:ascii="Times New Roman" w:hAnsi="Times New Roman" w:cs="Times New Roman"/>
        <w:sz w:val="24"/>
        <w:szCs w:val="24"/>
      </w:rPr>
    </w:sdtEndPr>
    <w:sdtContent>
      <w:p w14:paraId="51D2B641" w14:textId="7390210F" w:rsidR="00220D53" w:rsidRPr="00C1172C" w:rsidRDefault="00220D53" w:rsidP="00C1172C">
        <w:pPr>
          <w:pStyle w:val="Jalus"/>
          <w:jc w:val="center"/>
          <w:rPr>
            <w:rFonts w:ascii="Times New Roman" w:hAnsi="Times New Roman" w:cs="Times New Roman"/>
            <w:sz w:val="24"/>
            <w:szCs w:val="24"/>
          </w:rPr>
        </w:pPr>
        <w:r w:rsidRPr="00C1172C">
          <w:rPr>
            <w:rFonts w:ascii="Times New Roman" w:hAnsi="Times New Roman" w:cs="Times New Roman"/>
            <w:sz w:val="24"/>
            <w:szCs w:val="24"/>
          </w:rPr>
          <w:fldChar w:fldCharType="begin"/>
        </w:r>
        <w:r w:rsidRPr="00C1172C">
          <w:rPr>
            <w:rFonts w:ascii="Times New Roman" w:hAnsi="Times New Roman" w:cs="Times New Roman"/>
            <w:sz w:val="24"/>
            <w:szCs w:val="24"/>
          </w:rPr>
          <w:instrText>PAGE   \* MERGEFORMAT</w:instrText>
        </w:r>
        <w:r w:rsidRPr="00C1172C">
          <w:rPr>
            <w:rFonts w:ascii="Times New Roman" w:hAnsi="Times New Roman" w:cs="Times New Roman"/>
            <w:sz w:val="24"/>
            <w:szCs w:val="24"/>
          </w:rPr>
          <w:fldChar w:fldCharType="separate"/>
        </w:r>
        <w:r w:rsidRPr="00C1172C">
          <w:rPr>
            <w:rFonts w:ascii="Times New Roman" w:hAnsi="Times New Roman" w:cs="Times New Roman"/>
            <w:sz w:val="24"/>
            <w:szCs w:val="24"/>
          </w:rPr>
          <w:t>2</w:t>
        </w:r>
        <w:r w:rsidRPr="00C1172C">
          <w:rPr>
            <w:rFonts w:ascii="Times New Roman" w:hAnsi="Times New Roman" w:cs="Times New Roman"/>
            <w:sz w:val="24"/>
            <w:szCs w:val="24"/>
          </w:rPr>
          <w:fldChar w:fldCharType="end"/>
        </w:r>
      </w:p>
    </w:sdtContent>
  </w:sdt>
  <w:p w14:paraId="4ACD8A10" w14:textId="77777777" w:rsidR="00220D53" w:rsidRDefault="00220D5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5F939" w14:textId="77777777" w:rsidR="00944F3C" w:rsidRDefault="00944F3C" w:rsidP="00220D53">
      <w:r>
        <w:separator/>
      </w:r>
    </w:p>
  </w:footnote>
  <w:footnote w:type="continuationSeparator" w:id="0">
    <w:p w14:paraId="68601ADC" w14:textId="77777777" w:rsidR="00944F3C" w:rsidRDefault="00944F3C" w:rsidP="00220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50EE6"/>
    <w:multiLevelType w:val="hybridMultilevel"/>
    <w:tmpl w:val="C8EA2FE0"/>
    <w:lvl w:ilvl="0" w:tplc="0425000F">
      <w:start w:val="4"/>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7F391704"/>
    <w:multiLevelType w:val="multilevel"/>
    <w:tmpl w:val="7F39170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num w:numId="1" w16cid:durableId="34670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851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115"/>
    <w:rsid w:val="00002F6C"/>
    <w:rsid w:val="00004D86"/>
    <w:rsid w:val="00006D2C"/>
    <w:rsid w:val="00006E71"/>
    <w:rsid w:val="000117A4"/>
    <w:rsid w:val="00013021"/>
    <w:rsid w:val="000151B8"/>
    <w:rsid w:val="00017402"/>
    <w:rsid w:val="00017CCF"/>
    <w:rsid w:val="00020E37"/>
    <w:rsid w:val="00021791"/>
    <w:rsid w:val="0003550A"/>
    <w:rsid w:val="00041418"/>
    <w:rsid w:val="000447FD"/>
    <w:rsid w:val="0005090C"/>
    <w:rsid w:val="00051E56"/>
    <w:rsid w:val="000558D0"/>
    <w:rsid w:val="00062BA7"/>
    <w:rsid w:val="00064BD2"/>
    <w:rsid w:val="00072130"/>
    <w:rsid w:val="00081CA2"/>
    <w:rsid w:val="00082B66"/>
    <w:rsid w:val="000867AD"/>
    <w:rsid w:val="00093922"/>
    <w:rsid w:val="000A020A"/>
    <w:rsid w:val="000A3B11"/>
    <w:rsid w:val="000A5EE8"/>
    <w:rsid w:val="000A6EE2"/>
    <w:rsid w:val="000A6EF8"/>
    <w:rsid w:val="000B1AF5"/>
    <w:rsid w:val="000B67FB"/>
    <w:rsid w:val="000B6B78"/>
    <w:rsid w:val="000B7C5E"/>
    <w:rsid w:val="000C077C"/>
    <w:rsid w:val="000C33CF"/>
    <w:rsid w:val="000C4D36"/>
    <w:rsid w:val="000C5AC4"/>
    <w:rsid w:val="000D0CE3"/>
    <w:rsid w:val="000D1CAB"/>
    <w:rsid w:val="000D1D99"/>
    <w:rsid w:val="000D47DD"/>
    <w:rsid w:val="000D5F10"/>
    <w:rsid w:val="000D625E"/>
    <w:rsid w:val="000D7334"/>
    <w:rsid w:val="000E0731"/>
    <w:rsid w:val="000E2B3E"/>
    <w:rsid w:val="000E46F3"/>
    <w:rsid w:val="000E4E3B"/>
    <w:rsid w:val="000F2DD4"/>
    <w:rsid w:val="000F62C9"/>
    <w:rsid w:val="000F7F5A"/>
    <w:rsid w:val="0010117F"/>
    <w:rsid w:val="001012EA"/>
    <w:rsid w:val="00102926"/>
    <w:rsid w:val="00103CD9"/>
    <w:rsid w:val="00106E72"/>
    <w:rsid w:val="00113443"/>
    <w:rsid w:val="00113AD4"/>
    <w:rsid w:val="00114C7F"/>
    <w:rsid w:val="00117C19"/>
    <w:rsid w:val="00122F20"/>
    <w:rsid w:val="00124359"/>
    <w:rsid w:val="00133031"/>
    <w:rsid w:val="00134355"/>
    <w:rsid w:val="00134ED6"/>
    <w:rsid w:val="0013EC88"/>
    <w:rsid w:val="00141A6C"/>
    <w:rsid w:val="0014507C"/>
    <w:rsid w:val="001468FC"/>
    <w:rsid w:val="00165F83"/>
    <w:rsid w:val="001705E7"/>
    <w:rsid w:val="00171445"/>
    <w:rsid w:val="001723F4"/>
    <w:rsid w:val="00174564"/>
    <w:rsid w:val="00180B79"/>
    <w:rsid w:val="00181353"/>
    <w:rsid w:val="00184E98"/>
    <w:rsid w:val="0018716A"/>
    <w:rsid w:val="00194A96"/>
    <w:rsid w:val="001A6556"/>
    <w:rsid w:val="001B046C"/>
    <w:rsid w:val="001B3E63"/>
    <w:rsid w:val="001B42EF"/>
    <w:rsid w:val="001C4B91"/>
    <w:rsid w:val="001D2569"/>
    <w:rsid w:val="001D2AB6"/>
    <w:rsid w:val="001E111D"/>
    <w:rsid w:val="001E2865"/>
    <w:rsid w:val="001E312C"/>
    <w:rsid w:val="001E381B"/>
    <w:rsid w:val="001E44F5"/>
    <w:rsid w:val="001F0B67"/>
    <w:rsid w:val="001F1D67"/>
    <w:rsid w:val="001F2616"/>
    <w:rsid w:val="001F28B0"/>
    <w:rsid w:val="001F39F2"/>
    <w:rsid w:val="001F3A76"/>
    <w:rsid w:val="001F5011"/>
    <w:rsid w:val="001F5E04"/>
    <w:rsid w:val="001F5EE3"/>
    <w:rsid w:val="001F673B"/>
    <w:rsid w:val="0020079B"/>
    <w:rsid w:val="002010FA"/>
    <w:rsid w:val="0020437E"/>
    <w:rsid w:val="002043C2"/>
    <w:rsid w:val="002043D5"/>
    <w:rsid w:val="00207986"/>
    <w:rsid w:val="0021547D"/>
    <w:rsid w:val="00215B79"/>
    <w:rsid w:val="0021738B"/>
    <w:rsid w:val="00217CC5"/>
    <w:rsid w:val="002185A3"/>
    <w:rsid w:val="0022003F"/>
    <w:rsid w:val="00220D53"/>
    <w:rsid w:val="00221B12"/>
    <w:rsid w:val="00223631"/>
    <w:rsid w:val="0023241B"/>
    <w:rsid w:val="00236DB7"/>
    <w:rsid w:val="0024590A"/>
    <w:rsid w:val="002512CA"/>
    <w:rsid w:val="00253BE8"/>
    <w:rsid w:val="00253CC8"/>
    <w:rsid w:val="0025452A"/>
    <w:rsid w:val="002547F6"/>
    <w:rsid w:val="00255934"/>
    <w:rsid w:val="0026509E"/>
    <w:rsid w:val="00270174"/>
    <w:rsid w:val="0027236A"/>
    <w:rsid w:val="00272655"/>
    <w:rsid w:val="0027432A"/>
    <w:rsid w:val="00277916"/>
    <w:rsid w:val="00284C94"/>
    <w:rsid w:val="00284E7F"/>
    <w:rsid w:val="0028F21B"/>
    <w:rsid w:val="00290D6C"/>
    <w:rsid w:val="0029405F"/>
    <w:rsid w:val="00297301"/>
    <w:rsid w:val="0029752D"/>
    <w:rsid w:val="002A4487"/>
    <w:rsid w:val="002A6878"/>
    <w:rsid w:val="002A7FC5"/>
    <w:rsid w:val="002B2329"/>
    <w:rsid w:val="002B42B6"/>
    <w:rsid w:val="002C2E39"/>
    <w:rsid w:val="002C5F2E"/>
    <w:rsid w:val="002C6115"/>
    <w:rsid w:val="002C748E"/>
    <w:rsid w:val="002D051D"/>
    <w:rsid w:val="002D25DF"/>
    <w:rsid w:val="002D5D79"/>
    <w:rsid w:val="002E1FC7"/>
    <w:rsid w:val="002E6768"/>
    <w:rsid w:val="002E6952"/>
    <w:rsid w:val="002E6F92"/>
    <w:rsid w:val="002F009C"/>
    <w:rsid w:val="002F0FAA"/>
    <w:rsid w:val="002F6133"/>
    <w:rsid w:val="00300D4D"/>
    <w:rsid w:val="0030107A"/>
    <w:rsid w:val="00303629"/>
    <w:rsid w:val="00306B91"/>
    <w:rsid w:val="00320AE5"/>
    <w:rsid w:val="003214EC"/>
    <w:rsid w:val="0032260E"/>
    <w:rsid w:val="00323A16"/>
    <w:rsid w:val="0032587D"/>
    <w:rsid w:val="003315EE"/>
    <w:rsid w:val="0034299B"/>
    <w:rsid w:val="003450DE"/>
    <w:rsid w:val="003458CF"/>
    <w:rsid w:val="00351C1E"/>
    <w:rsid w:val="0035419E"/>
    <w:rsid w:val="003549BB"/>
    <w:rsid w:val="0035516C"/>
    <w:rsid w:val="003570D4"/>
    <w:rsid w:val="003578B4"/>
    <w:rsid w:val="00360199"/>
    <w:rsid w:val="003604D5"/>
    <w:rsid w:val="0036240E"/>
    <w:rsid w:val="00363C97"/>
    <w:rsid w:val="00364F59"/>
    <w:rsid w:val="00372216"/>
    <w:rsid w:val="00372373"/>
    <w:rsid w:val="003736FB"/>
    <w:rsid w:val="0037556C"/>
    <w:rsid w:val="00375A5A"/>
    <w:rsid w:val="003775E0"/>
    <w:rsid w:val="0037790D"/>
    <w:rsid w:val="00383377"/>
    <w:rsid w:val="00384B2F"/>
    <w:rsid w:val="00386551"/>
    <w:rsid w:val="0038775E"/>
    <w:rsid w:val="003879C9"/>
    <w:rsid w:val="0039013F"/>
    <w:rsid w:val="0039745E"/>
    <w:rsid w:val="003A52FC"/>
    <w:rsid w:val="003B0769"/>
    <w:rsid w:val="003B4086"/>
    <w:rsid w:val="003B5A5B"/>
    <w:rsid w:val="003B6179"/>
    <w:rsid w:val="003C18D0"/>
    <w:rsid w:val="003C2CAE"/>
    <w:rsid w:val="003C5BA7"/>
    <w:rsid w:val="003C691E"/>
    <w:rsid w:val="003D005D"/>
    <w:rsid w:val="003D7AE2"/>
    <w:rsid w:val="003E0057"/>
    <w:rsid w:val="003E192E"/>
    <w:rsid w:val="003E19FD"/>
    <w:rsid w:val="003E3C6A"/>
    <w:rsid w:val="003E48E0"/>
    <w:rsid w:val="003E73B9"/>
    <w:rsid w:val="003E79CB"/>
    <w:rsid w:val="003F086F"/>
    <w:rsid w:val="003F0D57"/>
    <w:rsid w:val="003F1889"/>
    <w:rsid w:val="003F2BAC"/>
    <w:rsid w:val="004022CD"/>
    <w:rsid w:val="00402858"/>
    <w:rsid w:val="00407E32"/>
    <w:rsid w:val="0041059E"/>
    <w:rsid w:val="004109F8"/>
    <w:rsid w:val="00411CF9"/>
    <w:rsid w:val="00412CD1"/>
    <w:rsid w:val="004170A5"/>
    <w:rsid w:val="00417E3D"/>
    <w:rsid w:val="004214FC"/>
    <w:rsid w:val="00421C80"/>
    <w:rsid w:val="00424DE1"/>
    <w:rsid w:val="0042587E"/>
    <w:rsid w:val="0043182B"/>
    <w:rsid w:val="0043308B"/>
    <w:rsid w:val="00434D80"/>
    <w:rsid w:val="004354EA"/>
    <w:rsid w:val="0043661E"/>
    <w:rsid w:val="00437D7F"/>
    <w:rsid w:val="00440841"/>
    <w:rsid w:val="004422FE"/>
    <w:rsid w:val="00443F7A"/>
    <w:rsid w:val="00446E18"/>
    <w:rsid w:val="00450053"/>
    <w:rsid w:val="00451F3D"/>
    <w:rsid w:val="00455EFB"/>
    <w:rsid w:val="00456E85"/>
    <w:rsid w:val="004628DB"/>
    <w:rsid w:val="004629E1"/>
    <w:rsid w:val="00463476"/>
    <w:rsid w:val="00463B64"/>
    <w:rsid w:val="004649CF"/>
    <w:rsid w:val="004652C1"/>
    <w:rsid w:val="00465D79"/>
    <w:rsid w:val="00467B72"/>
    <w:rsid w:val="004707AD"/>
    <w:rsid w:val="00475141"/>
    <w:rsid w:val="00481B23"/>
    <w:rsid w:val="004845F4"/>
    <w:rsid w:val="00485273"/>
    <w:rsid w:val="00487962"/>
    <w:rsid w:val="00490367"/>
    <w:rsid w:val="00493100"/>
    <w:rsid w:val="004A00F9"/>
    <w:rsid w:val="004A158B"/>
    <w:rsid w:val="004A22AF"/>
    <w:rsid w:val="004A3705"/>
    <w:rsid w:val="004A6725"/>
    <w:rsid w:val="004B0D1C"/>
    <w:rsid w:val="004B1730"/>
    <w:rsid w:val="004B4ADA"/>
    <w:rsid w:val="004B55B8"/>
    <w:rsid w:val="004B6449"/>
    <w:rsid w:val="004C1926"/>
    <w:rsid w:val="004D43F1"/>
    <w:rsid w:val="004D4FA9"/>
    <w:rsid w:val="004E1138"/>
    <w:rsid w:val="004E4F41"/>
    <w:rsid w:val="004E5252"/>
    <w:rsid w:val="004E689A"/>
    <w:rsid w:val="004F125A"/>
    <w:rsid w:val="004F3066"/>
    <w:rsid w:val="00500BBE"/>
    <w:rsid w:val="005021E8"/>
    <w:rsid w:val="00502648"/>
    <w:rsid w:val="005060FC"/>
    <w:rsid w:val="00510903"/>
    <w:rsid w:val="005111A0"/>
    <w:rsid w:val="00511EB2"/>
    <w:rsid w:val="00512C04"/>
    <w:rsid w:val="005148C3"/>
    <w:rsid w:val="00516001"/>
    <w:rsid w:val="0052315E"/>
    <w:rsid w:val="005307C0"/>
    <w:rsid w:val="00530DCD"/>
    <w:rsid w:val="00531286"/>
    <w:rsid w:val="00535B24"/>
    <w:rsid w:val="005373A8"/>
    <w:rsid w:val="0054112C"/>
    <w:rsid w:val="005430F7"/>
    <w:rsid w:val="00547C6F"/>
    <w:rsid w:val="00552780"/>
    <w:rsid w:val="00554ED4"/>
    <w:rsid w:val="00555030"/>
    <w:rsid w:val="00560966"/>
    <w:rsid w:val="00561363"/>
    <w:rsid w:val="0056624B"/>
    <w:rsid w:val="005724EE"/>
    <w:rsid w:val="0057318D"/>
    <w:rsid w:val="00574CEA"/>
    <w:rsid w:val="005754DD"/>
    <w:rsid w:val="0058105A"/>
    <w:rsid w:val="0058190E"/>
    <w:rsid w:val="0058347B"/>
    <w:rsid w:val="00584D3E"/>
    <w:rsid w:val="00593535"/>
    <w:rsid w:val="005944EE"/>
    <w:rsid w:val="00597920"/>
    <w:rsid w:val="005A09A4"/>
    <w:rsid w:val="005A1EA1"/>
    <w:rsid w:val="005A350F"/>
    <w:rsid w:val="005A5F1F"/>
    <w:rsid w:val="005A7501"/>
    <w:rsid w:val="005B16FF"/>
    <w:rsid w:val="005B21D3"/>
    <w:rsid w:val="005B24F1"/>
    <w:rsid w:val="005C3118"/>
    <w:rsid w:val="005C3563"/>
    <w:rsid w:val="005C4CFD"/>
    <w:rsid w:val="005C7460"/>
    <w:rsid w:val="005D56BE"/>
    <w:rsid w:val="005E11F8"/>
    <w:rsid w:val="005E5D82"/>
    <w:rsid w:val="005F0F7A"/>
    <w:rsid w:val="005F13AD"/>
    <w:rsid w:val="005F1FBF"/>
    <w:rsid w:val="006021F4"/>
    <w:rsid w:val="0060302A"/>
    <w:rsid w:val="006030D1"/>
    <w:rsid w:val="0060316E"/>
    <w:rsid w:val="006146E4"/>
    <w:rsid w:val="00616B09"/>
    <w:rsid w:val="00622D03"/>
    <w:rsid w:val="0062475F"/>
    <w:rsid w:val="00624E60"/>
    <w:rsid w:val="006250AB"/>
    <w:rsid w:val="00625BAD"/>
    <w:rsid w:val="00626E82"/>
    <w:rsid w:val="00627567"/>
    <w:rsid w:val="00631C4D"/>
    <w:rsid w:val="00631E4E"/>
    <w:rsid w:val="00632442"/>
    <w:rsid w:val="00636506"/>
    <w:rsid w:val="0064047F"/>
    <w:rsid w:val="00640892"/>
    <w:rsid w:val="006410C0"/>
    <w:rsid w:val="00643EB0"/>
    <w:rsid w:val="00645228"/>
    <w:rsid w:val="00646DB9"/>
    <w:rsid w:val="00647802"/>
    <w:rsid w:val="006504F7"/>
    <w:rsid w:val="00650681"/>
    <w:rsid w:val="0065268C"/>
    <w:rsid w:val="00652A8D"/>
    <w:rsid w:val="0065567C"/>
    <w:rsid w:val="00657B88"/>
    <w:rsid w:val="00663607"/>
    <w:rsid w:val="00664B8B"/>
    <w:rsid w:val="00665115"/>
    <w:rsid w:val="00673A9F"/>
    <w:rsid w:val="006760C4"/>
    <w:rsid w:val="00681304"/>
    <w:rsid w:val="00696BA5"/>
    <w:rsid w:val="006A0B2B"/>
    <w:rsid w:val="006A1B5A"/>
    <w:rsid w:val="006A70BF"/>
    <w:rsid w:val="006A7A42"/>
    <w:rsid w:val="006A7F96"/>
    <w:rsid w:val="006B176C"/>
    <w:rsid w:val="006B1BF5"/>
    <w:rsid w:val="006B2CE8"/>
    <w:rsid w:val="006B48C0"/>
    <w:rsid w:val="006B6175"/>
    <w:rsid w:val="006C1140"/>
    <w:rsid w:val="006C18D7"/>
    <w:rsid w:val="006C9302"/>
    <w:rsid w:val="006D12FD"/>
    <w:rsid w:val="006D27F8"/>
    <w:rsid w:val="006D416F"/>
    <w:rsid w:val="006D462F"/>
    <w:rsid w:val="006D501D"/>
    <w:rsid w:val="006D65CE"/>
    <w:rsid w:val="006E02FF"/>
    <w:rsid w:val="006E71C7"/>
    <w:rsid w:val="006E7A40"/>
    <w:rsid w:val="006F0E6D"/>
    <w:rsid w:val="006F1821"/>
    <w:rsid w:val="006F2E7B"/>
    <w:rsid w:val="006F2FAB"/>
    <w:rsid w:val="006F3253"/>
    <w:rsid w:val="006F662B"/>
    <w:rsid w:val="006F762F"/>
    <w:rsid w:val="007035A0"/>
    <w:rsid w:val="00703999"/>
    <w:rsid w:val="0070399C"/>
    <w:rsid w:val="0070494C"/>
    <w:rsid w:val="007059CD"/>
    <w:rsid w:val="007069B3"/>
    <w:rsid w:val="007070A0"/>
    <w:rsid w:val="00710E90"/>
    <w:rsid w:val="00717057"/>
    <w:rsid w:val="007253CA"/>
    <w:rsid w:val="00731B35"/>
    <w:rsid w:val="00734BE4"/>
    <w:rsid w:val="00737933"/>
    <w:rsid w:val="00737D3C"/>
    <w:rsid w:val="0074161D"/>
    <w:rsid w:val="00742D2A"/>
    <w:rsid w:val="007438E9"/>
    <w:rsid w:val="00747480"/>
    <w:rsid w:val="007477F2"/>
    <w:rsid w:val="00747ABC"/>
    <w:rsid w:val="00752126"/>
    <w:rsid w:val="00752577"/>
    <w:rsid w:val="00757CD3"/>
    <w:rsid w:val="00761E5B"/>
    <w:rsid w:val="007644D2"/>
    <w:rsid w:val="00765D8B"/>
    <w:rsid w:val="0076721A"/>
    <w:rsid w:val="0076757F"/>
    <w:rsid w:val="00772F61"/>
    <w:rsid w:val="00781E15"/>
    <w:rsid w:val="007907C5"/>
    <w:rsid w:val="0079228C"/>
    <w:rsid w:val="0079242F"/>
    <w:rsid w:val="00793E4B"/>
    <w:rsid w:val="00794B97"/>
    <w:rsid w:val="00795459"/>
    <w:rsid w:val="00795FE1"/>
    <w:rsid w:val="007A017F"/>
    <w:rsid w:val="007A0247"/>
    <w:rsid w:val="007A2345"/>
    <w:rsid w:val="007A3A82"/>
    <w:rsid w:val="007A42D0"/>
    <w:rsid w:val="007B46FD"/>
    <w:rsid w:val="007B4FCE"/>
    <w:rsid w:val="007C2271"/>
    <w:rsid w:val="007C26C8"/>
    <w:rsid w:val="007C4381"/>
    <w:rsid w:val="007C5121"/>
    <w:rsid w:val="007D1967"/>
    <w:rsid w:val="007D2591"/>
    <w:rsid w:val="007E2850"/>
    <w:rsid w:val="007E2B78"/>
    <w:rsid w:val="007E7F4E"/>
    <w:rsid w:val="007F1517"/>
    <w:rsid w:val="007F3EEB"/>
    <w:rsid w:val="007F499A"/>
    <w:rsid w:val="007F5CF3"/>
    <w:rsid w:val="008001F6"/>
    <w:rsid w:val="00800753"/>
    <w:rsid w:val="00801E36"/>
    <w:rsid w:val="00802B7A"/>
    <w:rsid w:val="00804CE1"/>
    <w:rsid w:val="0080631F"/>
    <w:rsid w:val="00811646"/>
    <w:rsid w:val="00813AB0"/>
    <w:rsid w:val="00821CDA"/>
    <w:rsid w:val="0082357A"/>
    <w:rsid w:val="00823D82"/>
    <w:rsid w:val="00830570"/>
    <w:rsid w:val="00831D6B"/>
    <w:rsid w:val="00833BE9"/>
    <w:rsid w:val="008416CA"/>
    <w:rsid w:val="0084182A"/>
    <w:rsid w:val="00841DD6"/>
    <w:rsid w:val="0084241D"/>
    <w:rsid w:val="00850897"/>
    <w:rsid w:val="00853429"/>
    <w:rsid w:val="0085494D"/>
    <w:rsid w:val="0085653E"/>
    <w:rsid w:val="008571BF"/>
    <w:rsid w:val="00857CCA"/>
    <w:rsid w:val="008604AE"/>
    <w:rsid w:val="00862998"/>
    <w:rsid w:val="008673FB"/>
    <w:rsid w:val="00870FA8"/>
    <w:rsid w:val="0087285C"/>
    <w:rsid w:val="00873967"/>
    <w:rsid w:val="00874D49"/>
    <w:rsid w:val="0087537A"/>
    <w:rsid w:val="008756AC"/>
    <w:rsid w:val="00875C4E"/>
    <w:rsid w:val="008770E0"/>
    <w:rsid w:val="008803A7"/>
    <w:rsid w:val="00880988"/>
    <w:rsid w:val="00881321"/>
    <w:rsid w:val="00884857"/>
    <w:rsid w:val="00887329"/>
    <w:rsid w:val="0089170B"/>
    <w:rsid w:val="00897295"/>
    <w:rsid w:val="008A335D"/>
    <w:rsid w:val="008A3FEF"/>
    <w:rsid w:val="008A4091"/>
    <w:rsid w:val="008A5C27"/>
    <w:rsid w:val="008B223C"/>
    <w:rsid w:val="008B342F"/>
    <w:rsid w:val="008B4FC4"/>
    <w:rsid w:val="008B5140"/>
    <w:rsid w:val="008B6B2F"/>
    <w:rsid w:val="008C228A"/>
    <w:rsid w:val="008C3333"/>
    <w:rsid w:val="008C52B1"/>
    <w:rsid w:val="008C6363"/>
    <w:rsid w:val="008C69F0"/>
    <w:rsid w:val="008C6E0B"/>
    <w:rsid w:val="008D2F1A"/>
    <w:rsid w:val="008D52EA"/>
    <w:rsid w:val="008D5EA5"/>
    <w:rsid w:val="008E47DB"/>
    <w:rsid w:val="008E5716"/>
    <w:rsid w:val="008E738B"/>
    <w:rsid w:val="008F475F"/>
    <w:rsid w:val="008F5916"/>
    <w:rsid w:val="008F73BC"/>
    <w:rsid w:val="00902E1B"/>
    <w:rsid w:val="009035BC"/>
    <w:rsid w:val="00903F3D"/>
    <w:rsid w:val="0090427A"/>
    <w:rsid w:val="009045EB"/>
    <w:rsid w:val="00904C90"/>
    <w:rsid w:val="0091274C"/>
    <w:rsid w:val="0091549E"/>
    <w:rsid w:val="00915E9A"/>
    <w:rsid w:val="00920C72"/>
    <w:rsid w:val="009252D7"/>
    <w:rsid w:val="00925871"/>
    <w:rsid w:val="009325A8"/>
    <w:rsid w:val="00933D54"/>
    <w:rsid w:val="00935222"/>
    <w:rsid w:val="009362D2"/>
    <w:rsid w:val="009433E1"/>
    <w:rsid w:val="009440C4"/>
    <w:rsid w:val="00944F3C"/>
    <w:rsid w:val="00947DE3"/>
    <w:rsid w:val="00951225"/>
    <w:rsid w:val="00951E75"/>
    <w:rsid w:val="0095264D"/>
    <w:rsid w:val="00952DE1"/>
    <w:rsid w:val="00953E59"/>
    <w:rsid w:val="009541DB"/>
    <w:rsid w:val="00954351"/>
    <w:rsid w:val="0095518C"/>
    <w:rsid w:val="00957B47"/>
    <w:rsid w:val="00960749"/>
    <w:rsid w:val="009621FF"/>
    <w:rsid w:val="009707B2"/>
    <w:rsid w:val="00970DEF"/>
    <w:rsid w:val="00971291"/>
    <w:rsid w:val="00972929"/>
    <w:rsid w:val="00975990"/>
    <w:rsid w:val="00976882"/>
    <w:rsid w:val="00976B45"/>
    <w:rsid w:val="00976D13"/>
    <w:rsid w:val="00984DAA"/>
    <w:rsid w:val="009874A3"/>
    <w:rsid w:val="0099755E"/>
    <w:rsid w:val="009A08A0"/>
    <w:rsid w:val="009A563D"/>
    <w:rsid w:val="009A6027"/>
    <w:rsid w:val="009A7106"/>
    <w:rsid w:val="009A77EA"/>
    <w:rsid w:val="009A7F5A"/>
    <w:rsid w:val="009B0D35"/>
    <w:rsid w:val="009B0D97"/>
    <w:rsid w:val="009B4262"/>
    <w:rsid w:val="009B4F57"/>
    <w:rsid w:val="009B656D"/>
    <w:rsid w:val="009C0D45"/>
    <w:rsid w:val="009D0985"/>
    <w:rsid w:val="009D6155"/>
    <w:rsid w:val="009D73A7"/>
    <w:rsid w:val="009D791F"/>
    <w:rsid w:val="009E2510"/>
    <w:rsid w:val="009E3024"/>
    <w:rsid w:val="009E36DF"/>
    <w:rsid w:val="009E4AAC"/>
    <w:rsid w:val="009E5439"/>
    <w:rsid w:val="009E58DC"/>
    <w:rsid w:val="009E7D93"/>
    <w:rsid w:val="009F2081"/>
    <w:rsid w:val="009F6904"/>
    <w:rsid w:val="009F6A91"/>
    <w:rsid w:val="009F6F93"/>
    <w:rsid w:val="009F7607"/>
    <w:rsid w:val="00A00F97"/>
    <w:rsid w:val="00A00FF7"/>
    <w:rsid w:val="00A01D03"/>
    <w:rsid w:val="00A047BD"/>
    <w:rsid w:val="00A04B27"/>
    <w:rsid w:val="00A056B8"/>
    <w:rsid w:val="00A06401"/>
    <w:rsid w:val="00A10532"/>
    <w:rsid w:val="00A118D9"/>
    <w:rsid w:val="00A11B27"/>
    <w:rsid w:val="00A135FC"/>
    <w:rsid w:val="00A13F72"/>
    <w:rsid w:val="00A20023"/>
    <w:rsid w:val="00A21696"/>
    <w:rsid w:val="00A22F7F"/>
    <w:rsid w:val="00A23A2F"/>
    <w:rsid w:val="00A260FB"/>
    <w:rsid w:val="00A3405C"/>
    <w:rsid w:val="00A344E3"/>
    <w:rsid w:val="00A43408"/>
    <w:rsid w:val="00A4369F"/>
    <w:rsid w:val="00A4434E"/>
    <w:rsid w:val="00A46AA7"/>
    <w:rsid w:val="00A50C8D"/>
    <w:rsid w:val="00A5127E"/>
    <w:rsid w:val="00A51CBD"/>
    <w:rsid w:val="00A53BC1"/>
    <w:rsid w:val="00A55D7E"/>
    <w:rsid w:val="00A624EC"/>
    <w:rsid w:val="00A66436"/>
    <w:rsid w:val="00A67C9F"/>
    <w:rsid w:val="00A718FF"/>
    <w:rsid w:val="00A755FE"/>
    <w:rsid w:val="00A764E2"/>
    <w:rsid w:val="00A77683"/>
    <w:rsid w:val="00A87240"/>
    <w:rsid w:val="00A872D6"/>
    <w:rsid w:val="00A906ED"/>
    <w:rsid w:val="00A911D4"/>
    <w:rsid w:val="00A91319"/>
    <w:rsid w:val="00A9311D"/>
    <w:rsid w:val="00A93240"/>
    <w:rsid w:val="00AA741E"/>
    <w:rsid w:val="00AB1220"/>
    <w:rsid w:val="00AB4360"/>
    <w:rsid w:val="00AB4E1A"/>
    <w:rsid w:val="00AC136F"/>
    <w:rsid w:val="00AC1E17"/>
    <w:rsid w:val="00AC3D00"/>
    <w:rsid w:val="00AC519D"/>
    <w:rsid w:val="00AC55BE"/>
    <w:rsid w:val="00AC58CA"/>
    <w:rsid w:val="00AD4625"/>
    <w:rsid w:val="00AD5852"/>
    <w:rsid w:val="00AE275E"/>
    <w:rsid w:val="00AE3160"/>
    <w:rsid w:val="00AE5610"/>
    <w:rsid w:val="00AE726C"/>
    <w:rsid w:val="00AF06D6"/>
    <w:rsid w:val="00B01612"/>
    <w:rsid w:val="00B02211"/>
    <w:rsid w:val="00B02CC7"/>
    <w:rsid w:val="00B02F98"/>
    <w:rsid w:val="00B06517"/>
    <w:rsid w:val="00B100F7"/>
    <w:rsid w:val="00B1270C"/>
    <w:rsid w:val="00B1409B"/>
    <w:rsid w:val="00B1774C"/>
    <w:rsid w:val="00B17A45"/>
    <w:rsid w:val="00B17AA3"/>
    <w:rsid w:val="00B202E4"/>
    <w:rsid w:val="00B2043A"/>
    <w:rsid w:val="00B221F6"/>
    <w:rsid w:val="00B24AAC"/>
    <w:rsid w:val="00B25588"/>
    <w:rsid w:val="00B31AA4"/>
    <w:rsid w:val="00B32033"/>
    <w:rsid w:val="00B32455"/>
    <w:rsid w:val="00B329A2"/>
    <w:rsid w:val="00B348F6"/>
    <w:rsid w:val="00B35EDD"/>
    <w:rsid w:val="00B36576"/>
    <w:rsid w:val="00B36BDC"/>
    <w:rsid w:val="00B3743F"/>
    <w:rsid w:val="00B37DF8"/>
    <w:rsid w:val="00B4028C"/>
    <w:rsid w:val="00B4118E"/>
    <w:rsid w:val="00B428C7"/>
    <w:rsid w:val="00B43A9D"/>
    <w:rsid w:val="00B472F2"/>
    <w:rsid w:val="00B47D14"/>
    <w:rsid w:val="00B55E8D"/>
    <w:rsid w:val="00B56575"/>
    <w:rsid w:val="00B6079B"/>
    <w:rsid w:val="00B60E4A"/>
    <w:rsid w:val="00B70504"/>
    <w:rsid w:val="00B75F76"/>
    <w:rsid w:val="00B76F74"/>
    <w:rsid w:val="00B77B4D"/>
    <w:rsid w:val="00B818CC"/>
    <w:rsid w:val="00B9346A"/>
    <w:rsid w:val="00B9404C"/>
    <w:rsid w:val="00B960D2"/>
    <w:rsid w:val="00B96889"/>
    <w:rsid w:val="00BA10B6"/>
    <w:rsid w:val="00BA275D"/>
    <w:rsid w:val="00BA3A47"/>
    <w:rsid w:val="00BB7F6B"/>
    <w:rsid w:val="00BC265C"/>
    <w:rsid w:val="00BC51BE"/>
    <w:rsid w:val="00BC5C9A"/>
    <w:rsid w:val="00BC72D7"/>
    <w:rsid w:val="00BD3C76"/>
    <w:rsid w:val="00BD7B06"/>
    <w:rsid w:val="00BE0A61"/>
    <w:rsid w:val="00BE1F71"/>
    <w:rsid w:val="00BE5491"/>
    <w:rsid w:val="00BF3888"/>
    <w:rsid w:val="00BF3EC3"/>
    <w:rsid w:val="00BF52A4"/>
    <w:rsid w:val="00BF5EF6"/>
    <w:rsid w:val="00C0193F"/>
    <w:rsid w:val="00C0717B"/>
    <w:rsid w:val="00C1172C"/>
    <w:rsid w:val="00C131EA"/>
    <w:rsid w:val="00C136F8"/>
    <w:rsid w:val="00C13BCD"/>
    <w:rsid w:val="00C14EC3"/>
    <w:rsid w:val="00C15A23"/>
    <w:rsid w:val="00C15F78"/>
    <w:rsid w:val="00C21D07"/>
    <w:rsid w:val="00C24E89"/>
    <w:rsid w:val="00C25891"/>
    <w:rsid w:val="00C26181"/>
    <w:rsid w:val="00C26AA8"/>
    <w:rsid w:val="00C27CB9"/>
    <w:rsid w:val="00C314EA"/>
    <w:rsid w:val="00C33228"/>
    <w:rsid w:val="00C33C8B"/>
    <w:rsid w:val="00C35FFF"/>
    <w:rsid w:val="00C40B44"/>
    <w:rsid w:val="00C4351E"/>
    <w:rsid w:val="00C437CD"/>
    <w:rsid w:val="00C4702F"/>
    <w:rsid w:val="00C51D85"/>
    <w:rsid w:val="00C524D2"/>
    <w:rsid w:val="00C62CC7"/>
    <w:rsid w:val="00C65506"/>
    <w:rsid w:val="00C66022"/>
    <w:rsid w:val="00C66A5C"/>
    <w:rsid w:val="00C715FD"/>
    <w:rsid w:val="00C7396D"/>
    <w:rsid w:val="00C7476D"/>
    <w:rsid w:val="00C7760C"/>
    <w:rsid w:val="00C83498"/>
    <w:rsid w:val="00C93E95"/>
    <w:rsid w:val="00C95673"/>
    <w:rsid w:val="00C95935"/>
    <w:rsid w:val="00CA04FE"/>
    <w:rsid w:val="00CA2982"/>
    <w:rsid w:val="00CB1187"/>
    <w:rsid w:val="00CB2772"/>
    <w:rsid w:val="00CB7289"/>
    <w:rsid w:val="00CC031E"/>
    <w:rsid w:val="00CC0E56"/>
    <w:rsid w:val="00CC3582"/>
    <w:rsid w:val="00CC6940"/>
    <w:rsid w:val="00CC7D90"/>
    <w:rsid w:val="00CD174B"/>
    <w:rsid w:val="00CD3E2D"/>
    <w:rsid w:val="00CD4A53"/>
    <w:rsid w:val="00CD51C2"/>
    <w:rsid w:val="00CD60E9"/>
    <w:rsid w:val="00CD64F3"/>
    <w:rsid w:val="00CD7945"/>
    <w:rsid w:val="00CE0BFC"/>
    <w:rsid w:val="00CE2B9C"/>
    <w:rsid w:val="00CE580D"/>
    <w:rsid w:val="00CE7EDF"/>
    <w:rsid w:val="00CF02D5"/>
    <w:rsid w:val="00CF4056"/>
    <w:rsid w:val="00CF4D9B"/>
    <w:rsid w:val="00CF7D66"/>
    <w:rsid w:val="00D006C5"/>
    <w:rsid w:val="00D00CBD"/>
    <w:rsid w:val="00D05437"/>
    <w:rsid w:val="00D05BD0"/>
    <w:rsid w:val="00D0657D"/>
    <w:rsid w:val="00D100D4"/>
    <w:rsid w:val="00D108B1"/>
    <w:rsid w:val="00D219BD"/>
    <w:rsid w:val="00D2225C"/>
    <w:rsid w:val="00D23B6D"/>
    <w:rsid w:val="00D23C47"/>
    <w:rsid w:val="00D2433A"/>
    <w:rsid w:val="00D247FF"/>
    <w:rsid w:val="00D27C99"/>
    <w:rsid w:val="00D310D6"/>
    <w:rsid w:val="00D32564"/>
    <w:rsid w:val="00D42CB3"/>
    <w:rsid w:val="00D448FA"/>
    <w:rsid w:val="00D45822"/>
    <w:rsid w:val="00D47878"/>
    <w:rsid w:val="00D50269"/>
    <w:rsid w:val="00D50D38"/>
    <w:rsid w:val="00D54205"/>
    <w:rsid w:val="00D55EA9"/>
    <w:rsid w:val="00D638C7"/>
    <w:rsid w:val="00D67FA1"/>
    <w:rsid w:val="00D7106E"/>
    <w:rsid w:val="00D71A11"/>
    <w:rsid w:val="00D726F0"/>
    <w:rsid w:val="00D72D71"/>
    <w:rsid w:val="00D73046"/>
    <w:rsid w:val="00D73DC5"/>
    <w:rsid w:val="00D7425D"/>
    <w:rsid w:val="00D758C2"/>
    <w:rsid w:val="00D7760A"/>
    <w:rsid w:val="00D82952"/>
    <w:rsid w:val="00D82B75"/>
    <w:rsid w:val="00D87A03"/>
    <w:rsid w:val="00D90286"/>
    <w:rsid w:val="00D928E6"/>
    <w:rsid w:val="00D94E3D"/>
    <w:rsid w:val="00D964F6"/>
    <w:rsid w:val="00D96B8A"/>
    <w:rsid w:val="00D9A533"/>
    <w:rsid w:val="00DA1439"/>
    <w:rsid w:val="00DA1D0C"/>
    <w:rsid w:val="00DA4672"/>
    <w:rsid w:val="00DA565A"/>
    <w:rsid w:val="00DA666D"/>
    <w:rsid w:val="00DB0D51"/>
    <w:rsid w:val="00DB29F1"/>
    <w:rsid w:val="00DB3991"/>
    <w:rsid w:val="00DB40C9"/>
    <w:rsid w:val="00DB4E08"/>
    <w:rsid w:val="00DB6440"/>
    <w:rsid w:val="00DB648B"/>
    <w:rsid w:val="00DB6F25"/>
    <w:rsid w:val="00DC008F"/>
    <w:rsid w:val="00DC4EDF"/>
    <w:rsid w:val="00DC5918"/>
    <w:rsid w:val="00DC6F45"/>
    <w:rsid w:val="00DD16AC"/>
    <w:rsid w:val="00DE0FF2"/>
    <w:rsid w:val="00DF0165"/>
    <w:rsid w:val="00DF2E29"/>
    <w:rsid w:val="00E07D30"/>
    <w:rsid w:val="00E243C5"/>
    <w:rsid w:val="00E258FA"/>
    <w:rsid w:val="00E271A3"/>
    <w:rsid w:val="00E326E3"/>
    <w:rsid w:val="00E36673"/>
    <w:rsid w:val="00E4006C"/>
    <w:rsid w:val="00E403A7"/>
    <w:rsid w:val="00E429A0"/>
    <w:rsid w:val="00E44068"/>
    <w:rsid w:val="00E46315"/>
    <w:rsid w:val="00E50D7D"/>
    <w:rsid w:val="00E51BF6"/>
    <w:rsid w:val="00E55F83"/>
    <w:rsid w:val="00E602A0"/>
    <w:rsid w:val="00E605AD"/>
    <w:rsid w:val="00E621D2"/>
    <w:rsid w:val="00E64536"/>
    <w:rsid w:val="00E6466F"/>
    <w:rsid w:val="00E64BC8"/>
    <w:rsid w:val="00E658A8"/>
    <w:rsid w:val="00E7270F"/>
    <w:rsid w:val="00E752C6"/>
    <w:rsid w:val="00E76C23"/>
    <w:rsid w:val="00E817FA"/>
    <w:rsid w:val="00E8667B"/>
    <w:rsid w:val="00E87821"/>
    <w:rsid w:val="00E90381"/>
    <w:rsid w:val="00E93045"/>
    <w:rsid w:val="00E969A0"/>
    <w:rsid w:val="00EA25DE"/>
    <w:rsid w:val="00EA317F"/>
    <w:rsid w:val="00EA5042"/>
    <w:rsid w:val="00EA5044"/>
    <w:rsid w:val="00EA5765"/>
    <w:rsid w:val="00EA76D0"/>
    <w:rsid w:val="00EB4C5C"/>
    <w:rsid w:val="00EB5719"/>
    <w:rsid w:val="00EB7F50"/>
    <w:rsid w:val="00EC1AEA"/>
    <w:rsid w:val="00EC367D"/>
    <w:rsid w:val="00EC52DE"/>
    <w:rsid w:val="00EC6BBE"/>
    <w:rsid w:val="00EC78FB"/>
    <w:rsid w:val="00EC7D15"/>
    <w:rsid w:val="00ED0333"/>
    <w:rsid w:val="00ED09F0"/>
    <w:rsid w:val="00ED0A20"/>
    <w:rsid w:val="00ED4F19"/>
    <w:rsid w:val="00ED635B"/>
    <w:rsid w:val="00ED7980"/>
    <w:rsid w:val="00ED7A9E"/>
    <w:rsid w:val="00EE2612"/>
    <w:rsid w:val="00EE464D"/>
    <w:rsid w:val="00EE5092"/>
    <w:rsid w:val="00EF4BF2"/>
    <w:rsid w:val="00EF4C0D"/>
    <w:rsid w:val="00EF6B3C"/>
    <w:rsid w:val="00F0054E"/>
    <w:rsid w:val="00F005B7"/>
    <w:rsid w:val="00F01AF7"/>
    <w:rsid w:val="00F05571"/>
    <w:rsid w:val="00F1396D"/>
    <w:rsid w:val="00F1539E"/>
    <w:rsid w:val="00F17153"/>
    <w:rsid w:val="00F20293"/>
    <w:rsid w:val="00F20E8E"/>
    <w:rsid w:val="00F221B0"/>
    <w:rsid w:val="00F32EB7"/>
    <w:rsid w:val="00F33370"/>
    <w:rsid w:val="00F34450"/>
    <w:rsid w:val="00F34B7E"/>
    <w:rsid w:val="00F37A0C"/>
    <w:rsid w:val="00F408E8"/>
    <w:rsid w:val="00F428F8"/>
    <w:rsid w:val="00F44F51"/>
    <w:rsid w:val="00F46B8E"/>
    <w:rsid w:val="00F50DA7"/>
    <w:rsid w:val="00F52FA5"/>
    <w:rsid w:val="00F55B3E"/>
    <w:rsid w:val="00F60B0F"/>
    <w:rsid w:val="00F60D56"/>
    <w:rsid w:val="00F6370D"/>
    <w:rsid w:val="00F67861"/>
    <w:rsid w:val="00F74B28"/>
    <w:rsid w:val="00F7779E"/>
    <w:rsid w:val="00F81E40"/>
    <w:rsid w:val="00F83305"/>
    <w:rsid w:val="00F8463C"/>
    <w:rsid w:val="00F86D59"/>
    <w:rsid w:val="00F87F7E"/>
    <w:rsid w:val="00F93561"/>
    <w:rsid w:val="00F942DC"/>
    <w:rsid w:val="00F9623E"/>
    <w:rsid w:val="00F962E6"/>
    <w:rsid w:val="00FA0C76"/>
    <w:rsid w:val="00FA617B"/>
    <w:rsid w:val="00FA716C"/>
    <w:rsid w:val="00FA793B"/>
    <w:rsid w:val="00FB0B12"/>
    <w:rsid w:val="00FB0B37"/>
    <w:rsid w:val="00FB45D1"/>
    <w:rsid w:val="00FB58CE"/>
    <w:rsid w:val="00FC029E"/>
    <w:rsid w:val="00FC08DF"/>
    <w:rsid w:val="00FC1D8B"/>
    <w:rsid w:val="00FC22B5"/>
    <w:rsid w:val="00FD00B5"/>
    <w:rsid w:val="00FD10B7"/>
    <w:rsid w:val="00FD2D08"/>
    <w:rsid w:val="00FD449D"/>
    <w:rsid w:val="00FD47D6"/>
    <w:rsid w:val="00FD4AE4"/>
    <w:rsid w:val="00FD7DE5"/>
    <w:rsid w:val="00FE057C"/>
    <w:rsid w:val="00FF0628"/>
    <w:rsid w:val="00FF104A"/>
    <w:rsid w:val="00FF38CE"/>
    <w:rsid w:val="00FF4FFD"/>
    <w:rsid w:val="00FF66F4"/>
    <w:rsid w:val="00FF7EE4"/>
    <w:rsid w:val="010ADDCD"/>
    <w:rsid w:val="015660FD"/>
    <w:rsid w:val="016CFDAA"/>
    <w:rsid w:val="01897190"/>
    <w:rsid w:val="01EC2789"/>
    <w:rsid w:val="02318839"/>
    <w:rsid w:val="023554BD"/>
    <w:rsid w:val="023F6A0C"/>
    <w:rsid w:val="025DEBF5"/>
    <w:rsid w:val="02BA381E"/>
    <w:rsid w:val="0303E0F1"/>
    <w:rsid w:val="03352D70"/>
    <w:rsid w:val="0348E36B"/>
    <w:rsid w:val="03A71761"/>
    <w:rsid w:val="03B9A507"/>
    <w:rsid w:val="03C1082E"/>
    <w:rsid w:val="0430BFDD"/>
    <w:rsid w:val="049BF855"/>
    <w:rsid w:val="049D7083"/>
    <w:rsid w:val="04B31524"/>
    <w:rsid w:val="0551D1EF"/>
    <w:rsid w:val="05E288D8"/>
    <w:rsid w:val="05FA5AC4"/>
    <w:rsid w:val="0606D14E"/>
    <w:rsid w:val="062ACE96"/>
    <w:rsid w:val="064963A9"/>
    <w:rsid w:val="064C7447"/>
    <w:rsid w:val="06796EBF"/>
    <w:rsid w:val="06C032FB"/>
    <w:rsid w:val="06D31BDE"/>
    <w:rsid w:val="0751DA73"/>
    <w:rsid w:val="07532893"/>
    <w:rsid w:val="07AEC177"/>
    <w:rsid w:val="07AF21DE"/>
    <w:rsid w:val="07FEA181"/>
    <w:rsid w:val="0803CED7"/>
    <w:rsid w:val="085873E5"/>
    <w:rsid w:val="08C68A28"/>
    <w:rsid w:val="08E6C446"/>
    <w:rsid w:val="08FD6A07"/>
    <w:rsid w:val="091B2164"/>
    <w:rsid w:val="0927C3F7"/>
    <w:rsid w:val="097F9ADB"/>
    <w:rsid w:val="0A10C7D7"/>
    <w:rsid w:val="0A383DA9"/>
    <w:rsid w:val="0A3FAA2F"/>
    <w:rsid w:val="0A441300"/>
    <w:rsid w:val="0AEF9692"/>
    <w:rsid w:val="0B0C136B"/>
    <w:rsid w:val="0B6D10A0"/>
    <w:rsid w:val="0B954709"/>
    <w:rsid w:val="0BDA0A52"/>
    <w:rsid w:val="0BE40D05"/>
    <w:rsid w:val="0BE9B3BA"/>
    <w:rsid w:val="0C04D64E"/>
    <w:rsid w:val="0C8BE8DE"/>
    <w:rsid w:val="0CC67249"/>
    <w:rsid w:val="0D005E90"/>
    <w:rsid w:val="0D956AC0"/>
    <w:rsid w:val="0E14ADAE"/>
    <w:rsid w:val="0E24931F"/>
    <w:rsid w:val="0E8814F7"/>
    <w:rsid w:val="0ECCF560"/>
    <w:rsid w:val="0EFCCF31"/>
    <w:rsid w:val="0F182BF5"/>
    <w:rsid w:val="0F8DAF48"/>
    <w:rsid w:val="10058387"/>
    <w:rsid w:val="100950D9"/>
    <w:rsid w:val="1058D001"/>
    <w:rsid w:val="10602F6A"/>
    <w:rsid w:val="1079C21A"/>
    <w:rsid w:val="10A549D6"/>
    <w:rsid w:val="10FAA894"/>
    <w:rsid w:val="10FC545D"/>
    <w:rsid w:val="115D4BBF"/>
    <w:rsid w:val="115E13DC"/>
    <w:rsid w:val="120FB886"/>
    <w:rsid w:val="122A3851"/>
    <w:rsid w:val="12330149"/>
    <w:rsid w:val="124B69A0"/>
    <w:rsid w:val="126BE63F"/>
    <w:rsid w:val="1274D103"/>
    <w:rsid w:val="12773927"/>
    <w:rsid w:val="127FF190"/>
    <w:rsid w:val="12E16879"/>
    <w:rsid w:val="136D1453"/>
    <w:rsid w:val="13B8D7E5"/>
    <w:rsid w:val="13E6356A"/>
    <w:rsid w:val="1440B81A"/>
    <w:rsid w:val="14736EDC"/>
    <w:rsid w:val="14777997"/>
    <w:rsid w:val="1483FBEC"/>
    <w:rsid w:val="14939120"/>
    <w:rsid w:val="1495B045"/>
    <w:rsid w:val="14DD235B"/>
    <w:rsid w:val="14E6C1C1"/>
    <w:rsid w:val="156F5BCD"/>
    <w:rsid w:val="15932BA7"/>
    <w:rsid w:val="15DA80B2"/>
    <w:rsid w:val="15E1A92D"/>
    <w:rsid w:val="15FB43CB"/>
    <w:rsid w:val="167BB068"/>
    <w:rsid w:val="1689E7A5"/>
    <w:rsid w:val="16A7BB49"/>
    <w:rsid w:val="16EDA320"/>
    <w:rsid w:val="1740209C"/>
    <w:rsid w:val="176F1E63"/>
    <w:rsid w:val="1789A4A0"/>
    <w:rsid w:val="17A01E7F"/>
    <w:rsid w:val="17D0C18A"/>
    <w:rsid w:val="17ED647E"/>
    <w:rsid w:val="17F42C32"/>
    <w:rsid w:val="18003469"/>
    <w:rsid w:val="1803D8A0"/>
    <w:rsid w:val="18525F00"/>
    <w:rsid w:val="18E17287"/>
    <w:rsid w:val="18FFA833"/>
    <w:rsid w:val="1916A711"/>
    <w:rsid w:val="193C9D54"/>
    <w:rsid w:val="1993183F"/>
    <w:rsid w:val="19B48686"/>
    <w:rsid w:val="19D367DE"/>
    <w:rsid w:val="19E04481"/>
    <w:rsid w:val="1A06C28B"/>
    <w:rsid w:val="1A427CB9"/>
    <w:rsid w:val="1A4A6071"/>
    <w:rsid w:val="1A6A9B5A"/>
    <w:rsid w:val="1A91BBB4"/>
    <w:rsid w:val="1A974728"/>
    <w:rsid w:val="1ADC4BD8"/>
    <w:rsid w:val="1B5EFA4F"/>
    <w:rsid w:val="1B972E6A"/>
    <w:rsid w:val="1BF15388"/>
    <w:rsid w:val="1C0CE30D"/>
    <w:rsid w:val="1CB2C1A6"/>
    <w:rsid w:val="1D2AAB7B"/>
    <w:rsid w:val="1D5C5E89"/>
    <w:rsid w:val="1D764CD6"/>
    <w:rsid w:val="1DA42D12"/>
    <w:rsid w:val="1DBFE3DB"/>
    <w:rsid w:val="1DDE7DCC"/>
    <w:rsid w:val="1E15BEBD"/>
    <w:rsid w:val="1E4513EB"/>
    <w:rsid w:val="1E571D9A"/>
    <w:rsid w:val="1E9DC705"/>
    <w:rsid w:val="1EF063F5"/>
    <w:rsid w:val="1F3EF482"/>
    <w:rsid w:val="1F5CBA68"/>
    <w:rsid w:val="1F5CFDC9"/>
    <w:rsid w:val="1F7B3B21"/>
    <w:rsid w:val="1F9F2C3B"/>
    <w:rsid w:val="1FBBABD4"/>
    <w:rsid w:val="1FE01C89"/>
    <w:rsid w:val="2001A12C"/>
    <w:rsid w:val="2027A681"/>
    <w:rsid w:val="2033DD28"/>
    <w:rsid w:val="204CE86E"/>
    <w:rsid w:val="204CF9F0"/>
    <w:rsid w:val="2056F2AF"/>
    <w:rsid w:val="208066D5"/>
    <w:rsid w:val="209841ED"/>
    <w:rsid w:val="209AACA8"/>
    <w:rsid w:val="209FDEA7"/>
    <w:rsid w:val="20B80D6A"/>
    <w:rsid w:val="20E76D73"/>
    <w:rsid w:val="2117A46D"/>
    <w:rsid w:val="212C7BA0"/>
    <w:rsid w:val="224EAB13"/>
    <w:rsid w:val="225CB546"/>
    <w:rsid w:val="225DC55D"/>
    <w:rsid w:val="228B1696"/>
    <w:rsid w:val="2290512C"/>
    <w:rsid w:val="23240441"/>
    <w:rsid w:val="2410AA31"/>
    <w:rsid w:val="24BBF0BE"/>
    <w:rsid w:val="24F03412"/>
    <w:rsid w:val="24FD82CD"/>
    <w:rsid w:val="2525F87E"/>
    <w:rsid w:val="25275C0C"/>
    <w:rsid w:val="254ABCF8"/>
    <w:rsid w:val="255DFD3B"/>
    <w:rsid w:val="257C5787"/>
    <w:rsid w:val="25E4ED4B"/>
    <w:rsid w:val="25F5CFC9"/>
    <w:rsid w:val="260862E8"/>
    <w:rsid w:val="26655DF7"/>
    <w:rsid w:val="266D492B"/>
    <w:rsid w:val="26708884"/>
    <w:rsid w:val="26A67827"/>
    <w:rsid w:val="273203F0"/>
    <w:rsid w:val="27460ACA"/>
    <w:rsid w:val="274960CF"/>
    <w:rsid w:val="2799A24F"/>
    <w:rsid w:val="279B7A94"/>
    <w:rsid w:val="27EB7C38"/>
    <w:rsid w:val="2821695B"/>
    <w:rsid w:val="2855136B"/>
    <w:rsid w:val="288CE4B5"/>
    <w:rsid w:val="2890369D"/>
    <w:rsid w:val="28A4E469"/>
    <w:rsid w:val="28AFFCC6"/>
    <w:rsid w:val="28FF3935"/>
    <w:rsid w:val="2910E61D"/>
    <w:rsid w:val="298DA388"/>
    <w:rsid w:val="29AFBBBD"/>
    <w:rsid w:val="29D812A8"/>
    <w:rsid w:val="2A7CBC72"/>
    <w:rsid w:val="2A7D9B2D"/>
    <w:rsid w:val="2AB0A53B"/>
    <w:rsid w:val="2AB6920C"/>
    <w:rsid w:val="2ABB4CEB"/>
    <w:rsid w:val="2AC23E1C"/>
    <w:rsid w:val="2AE2B2B1"/>
    <w:rsid w:val="2B905695"/>
    <w:rsid w:val="2BA814D9"/>
    <w:rsid w:val="2BD635A3"/>
    <w:rsid w:val="2BE0551D"/>
    <w:rsid w:val="2BE82F9D"/>
    <w:rsid w:val="2BEB58DF"/>
    <w:rsid w:val="2BF2C3C5"/>
    <w:rsid w:val="2C149C60"/>
    <w:rsid w:val="2C36007B"/>
    <w:rsid w:val="2C7EBB08"/>
    <w:rsid w:val="2C825210"/>
    <w:rsid w:val="2C82B2F5"/>
    <w:rsid w:val="2CD8886E"/>
    <w:rsid w:val="2CF009E0"/>
    <w:rsid w:val="2D06D546"/>
    <w:rsid w:val="2D7DC880"/>
    <w:rsid w:val="2D9C49C4"/>
    <w:rsid w:val="2DB851D3"/>
    <w:rsid w:val="2E215C03"/>
    <w:rsid w:val="2E836DDA"/>
    <w:rsid w:val="2E8BED30"/>
    <w:rsid w:val="2EA4117B"/>
    <w:rsid w:val="2EAF0841"/>
    <w:rsid w:val="2EFB3701"/>
    <w:rsid w:val="2F5E7677"/>
    <w:rsid w:val="2F752FC6"/>
    <w:rsid w:val="2FA2FAE6"/>
    <w:rsid w:val="2FB1A89F"/>
    <w:rsid w:val="2FE3A003"/>
    <w:rsid w:val="30711D7D"/>
    <w:rsid w:val="30B9D5E0"/>
    <w:rsid w:val="30F10A71"/>
    <w:rsid w:val="31222C02"/>
    <w:rsid w:val="31283E5A"/>
    <w:rsid w:val="31468EAB"/>
    <w:rsid w:val="320208C4"/>
    <w:rsid w:val="32117717"/>
    <w:rsid w:val="32A17DFE"/>
    <w:rsid w:val="32A846CA"/>
    <w:rsid w:val="3302B898"/>
    <w:rsid w:val="33A7E53C"/>
    <w:rsid w:val="33BC2DEC"/>
    <w:rsid w:val="33C28781"/>
    <w:rsid w:val="33CE0F8A"/>
    <w:rsid w:val="33E3B5CD"/>
    <w:rsid w:val="33FE70F5"/>
    <w:rsid w:val="34488899"/>
    <w:rsid w:val="345320CE"/>
    <w:rsid w:val="34774C2A"/>
    <w:rsid w:val="34B0AF05"/>
    <w:rsid w:val="34BAC876"/>
    <w:rsid w:val="34F3AC0D"/>
    <w:rsid w:val="35049F3C"/>
    <w:rsid w:val="3545B8E3"/>
    <w:rsid w:val="35460056"/>
    <w:rsid w:val="35852765"/>
    <w:rsid w:val="3612559C"/>
    <w:rsid w:val="36A094C6"/>
    <w:rsid w:val="36A130C6"/>
    <w:rsid w:val="36AB2388"/>
    <w:rsid w:val="36DDBC52"/>
    <w:rsid w:val="36E926FB"/>
    <w:rsid w:val="375AD427"/>
    <w:rsid w:val="37D959AD"/>
    <w:rsid w:val="380E7446"/>
    <w:rsid w:val="381CAACC"/>
    <w:rsid w:val="3899FACD"/>
    <w:rsid w:val="38D6C7E5"/>
    <w:rsid w:val="39073EE0"/>
    <w:rsid w:val="39154E24"/>
    <w:rsid w:val="3959FE25"/>
    <w:rsid w:val="39A0625E"/>
    <w:rsid w:val="39BD3214"/>
    <w:rsid w:val="39D055D1"/>
    <w:rsid w:val="3A9E5DAC"/>
    <w:rsid w:val="3AA43798"/>
    <w:rsid w:val="3ACD03D6"/>
    <w:rsid w:val="3B0ED43B"/>
    <w:rsid w:val="3B179811"/>
    <w:rsid w:val="3B2D56C4"/>
    <w:rsid w:val="3B3410D9"/>
    <w:rsid w:val="3B6CD469"/>
    <w:rsid w:val="3B880044"/>
    <w:rsid w:val="3BB526BE"/>
    <w:rsid w:val="3BBDC8C0"/>
    <w:rsid w:val="3BDD0585"/>
    <w:rsid w:val="3BDD3947"/>
    <w:rsid w:val="3C148E34"/>
    <w:rsid w:val="3C994338"/>
    <w:rsid w:val="3CDC6DE7"/>
    <w:rsid w:val="3CE2DB0A"/>
    <w:rsid w:val="3CE8C376"/>
    <w:rsid w:val="3CEA4952"/>
    <w:rsid w:val="3CF6DBF0"/>
    <w:rsid w:val="3DACD02B"/>
    <w:rsid w:val="3DCC9102"/>
    <w:rsid w:val="3DDE4E84"/>
    <w:rsid w:val="3E02779E"/>
    <w:rsid w:val="3E0C291D"/>
    <w:rsid w:val="3E28CF54"/>
    <w:rsid w:val="3E55453C"/>
    <w:rsid w:val="3E59A64E"/>
    <w:rsid w:val="3E644322"/>
    <w:rsid w:val="3E719841"/>
    <w:rsid w:val="3E79E822"/>
    <w:rsid w:val="3EF69042"/>
    <w:rsid w:val="3F01B492"/>
    <w:rsid w:val="3F214630"/>
    <w:rsid w:val="3F22808C"/>
    <w:rsid w:val="3F389073"/>
    <w:rsid w:val="3F727AA1"/>
    <w:rsid w:val="3F75B1A5"/>
    <w:rsid w:val="3FB2F820"/>
    <w:rsid w:val="3FEA3C39"/>
    <w:rsid w:val="40236386"/>
    <w:rsid w:val="4053B915"/>
    <w:rsid w:val="406C8922"/>
    <w:rsid w:val="407CF5A6"/>
    <w:rsid w:val="40B2B8E8"/>
    <w:rsid w:val="40BC5B17"/>
    <w:rsid w:val="40BF0A74"/>
    <w:rsid w:val="40E056D8"/>
    <w:rsid w:val="40EF605A"/>
    <w:rsid w:val="4115304D"/>
    <w:rsid w:val="4121822A"/>
    <w:rsid w:val="412CAF84"/>
    <w:rsid w:val="41D1489E"/>
    <w:rsid w:val="41D2CFA2"/>
    <w:rsid w:val="420D5A18"/>
    <w:rsid w:val="425EBC96"/>
    <w:rsid w:val="43553AA9"/>
    <w:rsid w:val="436CE04B"/>
    <w:rsid w:val="43853722"/>
    <w:rsid w:val="43A5B96B"/>
    <w:rsid w:val="43BB9313"/>
    <w:rsid w:val="43C65E34"/>
    <w:rsid w:val="43F7D6DC"/>
    <w:rsid w:val="44101F94"/>
    <w:rsid w:val="444DC3B0"/>
    <w:rsid w:val="4538DC50"/>
    <w:rsid w:val="454990E1"/>
    <w:rsid w:val="45874B0C"/>
    <w:rsid w:val="45A7E9FA"/>
    <w:rsid w:val="45B0D716"/>
    <w:rsid w:val="45EEE6AB"/>
    <w:rsid w:val="4616D51A"/>
    <w:rsid w:val="46453EE6"/>
    <w:rsid w:val="46526B83"/>
    <w:rsid w:val="468D7D74"/>
    <w:rsid w:val="46EAB402"/>
    <w:rsid w:val="46EC4407"/>
    <w:rsid w:val="471890C8"/>
    <w:rsid w:val="475F30AC"/>
    <w:rsid w:val="478761A6"/>
    <w:rsid w:val="47C79054"/>
    <w:rsid w:val="47EEC5C5"/>
    <w:rsid w:val="47F61A74"/>
    <w:rsid w:val="47F825F9"/>
    <w:rsid w:val="480AB5D4"/>
    <w:rsid w:val="48618E3F"/>
    <w:rsid w:val="486211C5"/>
    <w:rsid w:val="48BD1A64"/>
    <w:rsid w:val="4923C54F"/>
    <w:rsid w:val="493C6558"/>
    <w:rsid w:val="49479BBD"/>
    <w:rsid w:val="49658769"/>
    <w:rsid w:val="49FCADE0"/>
    <w:rsid w:val="4A189A6F"/>
    <w:rsid w:val="4A22595E"/>
    <w:rsid w:val="4B121663"/>
    <w:rsid w:val="4CB1066E"/>
    <w:rsid w:val="4D418853"/>
    <w:rsid w:val="4D4F8435"/>
    <w:rsid w:val="4D744507"/>
    <w:rsid w:val="4DFDBB69"/>
    <w:rsid w:val="4E65DE4C"/>
    <w:rsid w:val="4E8B9A34"/>
    <w:rsid w:val="4EBA6772"/>
    <w:rsid w:val="4ED25A81"/>
    <w:rsid w:val="4EE7F14A"/>
    <w:rsid w:val="4FD9932A"/>
    <w:rsid w:val="4FF98A58"/>
    <w:rsid w:val="4FFDE717"/>
    <w:rsid w:val="502B131F"/>
    <w:rsid w:val="50D5B688"/>
    <w:rsid w:val="50DF64E9"/>
    <w:rsid w:val="51034C14"/>
    <w:rsid w:val="51099AF7"/>
    <w:rsid w:val="511F492C"/>
    <w:rsid w:val="516809E1"/>
    <w:rsid w:val="522079D5"/>
    <w:rsid w:val="524FDE45"/>
    <w:rsid w:val="5256B2BE"/>
    <w:rsid w:val="5295D041"/>
    <w:rsid w:val="52B9A976"/>
    <w:rsid w:val="53071935"/>
    <w:rsid w:val="5349DAE2"/>
    <w:rsid w:val="53586515"/>
    <w:rsid w:val="5363611E"/>
    <w:rsid w:val="53782B5D"/>
    <w:rsid w:val="538562F9"/>
    <w:rsid w:val="53AD0ADE"/>
    <w:rsid w:val="53B5A56E"/>
    <w:rsid w:val="542436FA"/>
    <w:rsid w:val="546AF69D"/>
    <w:rsid w:val="54B33CDF"/>
    <w:rsid w:val="54E64E7B"/>
    <w:rsid w:val="5525356B"/>
    <w:rsid w:val="553F21D7"/>
    <w:rsid w:val="5578F0D1"/>
    <w:rsid w:val="55B1749C"/>
    <w:rsid w:val="56305FAD"/>
    <w:rsid w:val="56B88FC3"/>
    <w:rsid w:val="56DEB198"/>
    <w:rsid w:val="572B6D27"/>
    <w:rsid w:val="575A6337"/>
    <w:rsid w:val="575F8D6F"/>
    <w:rsid w:val="57F1B1C5"/>
    <w:rsid w:val="580A73C2"/>
    <w:rsid w:val="58361B7D"/>
    <w:rsid w:val="588C9ABC"/>
    <w:rsid w:val="58E0C0F6"/>
    <w:rsid w:val="597C9DA5"/>
    <w:rsid w:val="5A620CFF"/>
    <w:rsid w:val="5A6B3F1F"/>
    <w:rsid w:val="5ABD0628"/>
    <w:rsid w:val="5ADBED9F"/>
    <w:rsid w:val="5B2D879D"/>
    <w:rsid w:val="5BC28DB1"/>
    <w:rsid w:val="5C1A5725"/>
    <w:rsid w:val="5C559E8E"/>
    <w:rsid w:val="5C64934E"/>
    <w:rsid w:val="5CA3AA82"/>
    <w:rsid w:val="5CB802C3"/>
    <w:rsid w:val="5CE9C091"/>
    <w:rsid w:val="5CEB109D"/>
    <w:rsid w:val="5D09B4B7"/>
    <w:rsid w:val="5D0E569E"/>
    <w:rsid w:val="5D3A817A"/>
    <w:rsid w:val="5DAA875F"/>
    <w:rsid w:val="5DFF1D3B"/>
    <w:rsid w:val="5E0ECBCF"/>
    <w:rsid w:val="5E9D052C"/>
    <w:rsid w:val="5EDC7C39"/>
    <w:rsid w:val="5F01C6A9"/>
    <w:rsid w:val="5F2A8A2E"/>
    <w:rsid w:val="5F3B1799"/>
    <w:rsid w:val="5F4125BE"/>
    <w:rsid w:val="5F6D21E5"/>
    <w:rsid w:val="5F96CC11"/>
    <w:rsid w:val="60006B8C"/>
    <w:rsid w:val="60DC5A24"/>
    <w:rsid w:val="60EA48D6"/>
    <w:rsid w:val="6124EA4F"/>
    <w:rsid w:val="6131E354"/>
    <w:rsid w:val="614D7777"/>
    <w:rsid w:val="61C9237F"/>
    <w:rsid w:val="6223CF98"/>
    <w:rsid w:val="623F1329"/>
    <w:rsid w:val="625325E9"/>
    <w:rsid w:val="62785F30"/>
    <w:rsid w:val="62D2B52A"/>
    <w:rsid w:val="62E86E07"/>
    <w:rsid w:val="62E9A5AD"/>
    <w:rsid w:val="62ED76D5"/>
    <w:rsid w:val="63194F8A"/>
    <w:rsid w:val="635AEA86"/>
    <w:rsid w:val="63F19F47"/>
    <w:rsid w:val="644E8E22"/>
    <w:rsid w:val="65070020"/>
    <w:rsid w:val="65446AFA"/>
    <w:rsid w:val="655DFF94"/>
    <w:rsid w:val="65812E11"/>
    <w:rsid w:val="659B771E"/>
    <w:rsid w:val="65A43BA0"/>
    <w:rsid w:val="660A6050"/>
    <w:rsid w:val="660DA832"/>
    <w:rsid w:val="6638A1FA"/>
    <w:rsid w:val="6647A73F"/>
    <w:rsid w:val="666E4961"/>
    <w:rsid w:val="668B7287"/>
    <w:rsid w:val="668FB35D"/>
    <w:rsid w:val="66B30CA5"/>
    <w:rsid w:val="67879595"/>
    <w:rsid w:val="67E84CCA"/>
    <w:rsid w:val="67F8A7CC"/>
    <w:rsid w:val="6847DEC5"/>
    <w:rsid w:val="686A7FC3"/>
    <w:rsid w:val="6877676B"/>
    <w:rsid w:val="68781F14"/>
    <w:rsid w:val="68806FBC"/>
    <w:rsid w:val="68908D3F"/>
    <w:rsid w:val="689CD232"/>
    <w:rsid w:val="68A16E53"/>
    <w:rsid w:val="68EB5B43"/>
    <w:rsid w:val="690BCE9C"/>
    <w:rsid w:val="6913346A"/>
    <w:rsid w:val="6916A56D"/>
    <w:rsid w:val="69298186"/>
    <w:rsid w:val="695261CC"/>
    <w:rsid w:val="695510A3"/>
    <w:rsid w:val="69A483C2"/>
    <w:rsid w:val="6A094FEB"/>
    <w:rsid w:val="6A0C70AE"/>
    <w:rsid w:val="6A41C2BA"/>
    <w:rsid w:val="6A566EC3"/>
    <w:rsid w:val="6A73CB4E"/>
    <w:rsid w:val="6ACBA3F6"/>
    <w:rsid w:val="6AEEA39A"/>
    <w:rsid w:val="6AF708B1"/>
    <w:rsid w:val="6B00634E"/>
    <w:rsid w:val="6B3BC7B6"/>
    <w:rsid w:val="6B543DDF"/>
    <w:rsid w:val="6BC17C46"/>
    <w:rsid w:val="6C49A081"/>
    <w:rsid w:val="6C847CB6"/>
    <w:rsid w:val="6C9894CA"/>
    <w:rsid w:val="6C9D7BE9"/>
    <w:rsid w:val="6D879A9C"/>
    <w:rsid w:val="6DDD413A"/>
    <w:rsid w:val="6DE09B96"/>
    <w:rsid w:val="6DF7E437"/>
    <w:rsid w:val="6E00AFF3"/>
    <w:rsid w:val="6E0FB2D5"/>
    <w:rsid w:val="6E29E52E"/>
    <w:rsid w:val="6E2EF82B"/>
    <w:rsid w:val="6F71EF59"/>
    <w:rsid w:val="6F756661"/>
    <w:rsid w:val="6F8E7CAD"/>
    <w:rsid w:val="6FB0CF41"/>
    <w:rsid w:val="7084B6DD"/>
    <w:rsid w:val="70D9D35F"/>
    <w:rsid w:val="710B9A72"/>
    <w:rsid w:val="712D33DF"/>
    <w:rsid w:val="7164CBF6"/>
    <w:rsid w:val="717748C8"/>
    <w:rsid w:val="71A1CC5F"/>
    <w:rsid w:val="71A38FA4"/>
    <w:rsid w:val="71F76C9D"/>
    <w:rsid w:val="720E9395"/>
    <w:rsid w:val="725B65E3"/>
    <w:rsid w:val="72ED314A"/>
    <w:rsid w:val="736448ED"/>
    <w:rsid w:val="73EF7622"/>
    <w:rsid w:val="74AECE76"/>
    <w:rsid w:val="74D11961"/>
    <w:rsid w:val="75043F34"/>
    <w:rsid w:val="7519F336"/>
    <w:rsid w:val="75258DAF"/>
    <w:rsid w:val="75741C9E"/>
    <w:rsid w:val="7586783A"/>
    <w:rsid w:val="75993AC0"/>
    <w:rsid w:val="75B10C96"/>
    <w:rsid w:val="75CAB2CE"/>
    <w:rsid w:val="7601475A"/>
    <w:rsid w:val="76325ED7"/>
    <w:rsid w:val="7658BEAC"/>
    <w:rsid w:val="7663608B"/>
    <w:rsid w:val="76A97F9F"/>
    <w:rsid w:val="76E6DE31"/>
    <w:rsid w:val="770E7688"/>
    <w:rsid w:val="772FE5C5"/>
    <w:rsid w:val="77E2E6BA"/>
    <w:rsid w:val="77EAAD0F"/>
    <w:rsid w:val="783ED906"/>
    <w:rsid w:val="78423E59"/>
    <w:rsid w:val="78B489E9"/>
    <w:rsid w:val="78E83224"/>
    <w:rsid w:val="78EA199D"/>
    <w:rsid w:val="790C9672"/>
    <w:rsid w:val="79256802"/>
    <w:rsid w:val="797D1777"/>
    <w:rsid w:val="7AF39F03"/>
    <w:rsid w:val="7B03532A"/>
    <w:rsid w:val="7B0F59EB"/>
    <w:rsid w:val="7B16306A"/>
    <w:rsid w:val="7B26DBE0"/>
    <w:rsid w:val="7B3F3EB7"/>
    <w:rsid w:val="7BCD5226"/>
    <w:rsid w:val="7BED85AA"/>
    <w:rsid w:val="7C3A8EA3"/>
    <w:rsid w:val="7C3EF557"/>
    <w:rsid w:val="7CB11FB3"/>
    <w:rsid w:val="7CBF4630"/>
    <w:rsid w:val="7CD3AE27"/>
    <w:rsid w:val="7D5087B4"/>
    <w:rsid w:val="7D7D59E6"/>
    <w:rsid w:val="7D88DA2A"/>
    <w:rsid w:val="7DCAF277"/>
    <w:rsid w:val="7E234037"/>
    <w:rsid w:val="7E2FA29D"/>
    <w:rsid w:val="7E505B72"/>
    <w:rsid w:val="7E8B9058"/>
    <w:rsid w:val="7EC0678E"/>
    <w:rsid w:val="7EC22065"/>
    <w:rsid w:val="7EEA572E"/>
    <w:rsid w:val="7F273E94"/>
    <w:rsid w:val="7F29EDAE"/>
    <w:rsid w:val="7F570A13"/>
    <w:rsid w:val="7F5FC971"/>
    <w:rsid w:val="7F7E3F0A"/>
    <w:rsid w:val="7FF09540"/>
    <w:rsid w:val="7FFF741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48792"/>
  <w15:chartTrackingRefBased/>
  <w15:docId w15:val="{C8D161D1-CEB0-473F-B474-602374B9B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602A0"/>
  </w:style>
  <w:style w:type="paragraph" w:styleId="Pealkiri1">
    <w:name w:val="heading 1"/>
    <w:aliases w:val="Osa"/>
    <w:basedOn w:val="Normaallaad"/>
    <w:next w:val="Normaallaad"/>
    <w:link w:val="Pealkiri1Mrk"/>
    <w:qFormat/>
    <w:rsid w:val="00E602A0"/>
    <w:pPr>
      <w:keepNext/>
      <w:overflowPunct w:val="0"/>
      <w:autoSpaceDE w:val="0"/>
      <w:autoSpaceDN w:val="0"/>
      <w:adjustRightInd w:val="0"/>
      <w:contextualSpacing/>
      <w:jc w:val="both"/>
      <w:outlineLvl w:val="0"/>
    </w:pPr>
    <w:rPr>
      <w:rFonts w:ascii="Times New Roman" w:eastAsia="Times New Roman" w:hAnsi="Times New Roman" w:cs="Times New Roman"/>
      <w:b/>
      <w:bCs/>
      <w:kern w:val="32"/>
      <w:sz w:val="24"/>
      <w:szCs w:val="20"/>
      <w:lang w:eastAsia="et-EE"/>
      <w14:ligatures w14:val="none"/>
    </w:rPr>
  </w:style>
  <w:style w:type="paragraph" w:styleId="Pealkiri3">
    <w:name w:val="heading 3"/>
    <w:basedOn w:val="Normaallaad"/>
    <w:next w:val="Normaallaad"/>
    <w:link w:val="Pealkiri3Mrk"/>
    <w:uiPriority w:val="9"/>
    <w:semiHidden/>
    <w:unhideWhenUsed/>
    <w:qFormat/>
    <w:rsid w:val="00B3203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aliases w:val="Osa Märk"/>
    <w:basedOn w:val="Liguvaikefont"/>
    <w:link w:val="Pealkiri1"/>
    <w:rsid w:val="00E602A0"/>
    <w:rPr>
      <w:rFonts w:ascii="Times New Roman" w:eastAsia="Times New Roman" w:hAnsi="Times New Roman" w:cs="Times New Roman"/>
      <w:b/>
      <w:bCs/>
      <w:kern w:val="32"/>
      <w:sz w:val="24"/>
      <w:szCs w:val="20"/>
      <w:lang w:eastAsia="et-EE"/>
      <w14:ligatures w14:val="none"/>
    </w:rPr>
  </w:style>
  <w:style w:type="paragraph" w:styleId="Loendilik">
    <w:name w:val="List Paragraph"/>
    <w:aliases w:val="Mummuga loetelu,Listenabsatz1,Sąrašo pastraipa.Bullet,Bullet EY,Sąrašo pastraipa1,Numbering,ERP-List Paragraph,List Paragraph11,List Paragraph1,Sąrašo pastraipa,Bullet"/>
    <w:basedOn w:val="Normaallaad"/>
    <w:link w:val="LoendilikMrk"/>
    <w:uiPriority w:val="34"/>
    <w:qFormat/>
    <w:rsid w:val="00E602A0"/>
    <w:pPr>
      <w:ind w:left="720"/>
      <w:contextualSpacing/>
    </w:pPr>
  </w:style>
  <w:style w:type="character" w:styleId="Hperlink">
    <w:name w:val="Hyperlink"/>
    <w:basedOn w:val="Liguvaikefont"/>
    <w:uiPriority w:val="99"/>
    <w:rsid w:val="00E602A0"/>
    <w:rPr>
      <w:color w:val="0563C1" w:themeColor="hyperlink"/>
      <w:u w:val="single"/>
    </w:rPr>
  </w:style>
  <w:style w:type="paragraph" w:styleId="Normaallaadveeb">
    <w:name w:val="Normal (Web)"/>
    <w:basedOn w:val="Normaallaad"/>
    <w:uiPriority w:val="99"/>
    <w:unhideWhenUsed/>
    <w:rsid w:val="00E602A0"/>
    <w:pPr>
      <w:spacing w:before="100" w:beforeAutospacing="1" w:after="100" w:afterAutospacing="1"/>
    </w:pPr>
    <w:rPr>
      <w:rFonts w:ascii="Times New Roman" w:eastAsia="Times New Roman" w:hAnsi="Times New Roman" w:cs="Times New Roman"/>
      <w:kern w:val="0"/>
      <w:sz w:val="24"/>
      <w:szCs w:val="24"/>
      <w:lang w:eastAsia="et-EE"/>
      <w14:ligatures w14:val="none"/>
    </w:rPr>
  </w:style>
  <w:style w:type="character" w:customStyle="1" w:styleId="LoendilikMrk">
    <w:name w:val="Loendi lõik Märk"/>
    <w:aliases w:val="Mummuga loetelu Märk,Listenabsatz1 Märk,Sąrašo pastraipa.Bullet Märk,Bullet EY Märk,Sąrašo pastraipa1 Märk,Numbering Märk,ERP-List Paragraph Märk,List Paragraph11 Märk,List Paragraph1 Märk,Sąrašo pastraipa Märk,Bullet Märk"/>
    <w:basedOn w:val="Liguvaikefont"/>
    <w:link w:val="Loendilik"/>
    <w:uiPriority w:val="34"/>
    <w:rsid w:val="00E602A0"/>
  </w:style>
  <w:style w:type="paragraph" w:styleId="Pis">
    <w:name w:val="header"/>
    <w:basedOn w:val="Normaallaad"/>
    <w:link w:val="PisMrk"/>
    <w:uiPriority w:val="99"/>
    <w:unhideWhenUsed/>
    <w:rsid w:val="00220D53"/>
    <w:pPr>
      <w:tabs>
        <w:tab w:val="center" w:pos="4536"/>
        <w:tab w:val="right" w:pos="9072"/>
      </w:tabs>
    </w:pPr>
  </w:style>
  <w:style w:type="character" w:customStyle="1" w:styleId="PisMrk">
    <w:name w:val="Päis Märk"/>
    <w:basedOn w:val="Liguvaikefont"/>
    <w:link w:val="Pis"/>
    <w:uiPriority w:val="99"/>
    <w:rsid w:val="00220D53"/>
  </w:style>
  <w:style w:type="paragraph" w:styleId="Jalus">
    <w:name w:val="footer"/>
    <w:basedOn w:val="Normaallaad"/>
    <w:link w:val="JalusMrk"/>
    <w:uiPriority w:val="99"/>
    <w:unhideWhenUsed/>
    <w:rsid w:val="00220D53"/>
    <w:pPr>
      <w:tabs>
        <w:tab w:val="center" w:pos="4536"/>
        <w:tab w:val="right" w:pos="9072"/>
      </w:tabs>
    </w:pPr>
  </w:style>
  <w:style w:type="character" w:customStyle="1" w:styleId="JalusMrk">
    <w:name w:val="Jalus Märk"/>
    <w:basedOn w:val="Liguvaikefont"/>
    <w:link w:val="Jalus"/>
    <w:uiPriority w:val="99"/>
    <w:rsid w:val="00220D53"/>
  </w:style>
  <w:style w:type="character" w:styleId="Lahendamatamainimine">
    <w:name w:val="Unresolved Mention"/>
    <w:basedOn w:val="Liguvaikefont"/>
    <w:uiPriority w:val="99"/>
    <w:semiHidden/>
    <w:unhideWhenUsed/>
    <w:rsid w:val="007E2850"/>
    <w:rPr>
      <w:color w:val="605E5C"/>
      <w:shd w:val="clear" w:color="auto" w:fill="E1DFDD"/>
    </w:rPr>
  </w:style>
  <w:style w:type="paragraph" w:styleId="Allmrkusetekst">
    <w:name w:val="footnote text"/>
    <w:basedOn w:val="Normaallaad"/>
    <w:link w:val="AllmrkusetekstMrk"/>
    <w:uiPriority w:val="99"/>
    <w:semiHidden/>
    <w:unhideWhenUsed/>
    <w:rsid w:val="00D32564"/>
    <w:rPr>
      <w:sz w:val="20"/>
      <w:szCs w:val="20"/>
    </w:rPr>
  </w:style>
  <w:style w:type="character" w:customStyle="1" w:styleId="AllmrkusetekstMrk">
    <w:name w:val="Allmärkuse tekst Märk"/>
    <w:basedOn w:val="Liguvaikefont"/>
    <w:link w:val="Allmrkusetekst"/>
    <w:uiPriority w:val="99"/>
    <w:semiHidden/>
    <w:rsid w:val="00D32564"/>
    <w:rPr>
      <w:sz w:val="20"/>
      <w:szCs w:val="20"/>
    </w:rPr>
  </w:style>
  <w:style w:type="character" w:styleId="Allmrkuseviide">
    <w:name w:val="footnote reference"/>
    <w:basedOn w:val="Liguvaikefont"/>
    <w:uiPriority w:val="99"/>
    <w:semiHidden/>
    <w:unhideWhenUsed/>
    <w:rsid w:val="00D32564"/>
    <w:rPr>
      <w:vertAlign w:val="superscript"/>
    </w:rPr>
  </w:style>
  <w:style w:type="paragraph" w:styleId="Vahedeta">
    <w:name w:val="No Spacing"/>
    <w:uiPriority w:val="1"/>
    <w:qFormat/>
    <w:rsid w:val="001F0B67"/>
    <w:rPr>
      <w:kern w:val="0"/>
      <w14:ligatures w14:val="none"/>
    </w:rPr>
  </w:style>
  <w:style w:type="character" w:customStyle="1" w:styleId="Pealkiri3Mrk">
    <w:name w:val="Pealkiri 3 Märk"/>
    <w:basedOn w:val="Liguvaikefont"/>
    <w:link w:val="Pealkiri3"/>
    <w:uiPriority w:val="9"/>
    <w:semiHidden/>
    <w:rsid w:val="00B32033"/>
    <w:rPr>
      <w:rFonts w:asciiTheme="majorHAnsi" w:eastAsiaTheme="majorEastAsia" w:hAnsiTheme="majorHAnsi" w:cstheme="majorBidi"/>
      <w:color w:val="1F3763" w:themeColor="accent1" w:themeShade="7F"/>
      <w:sz w:val="24"/>
      <w:szCs w:val="24"/>
    </w:rPr>
  </w:style>
  <w:style w:type="character" w:styleId="Kommentaariviide">
    <w:name w:val="annotation reference"/>
    <w:basedOn w:val="Liguvaikefont"/>
    <w:uiPriority w:val="99"/>
    <w:semiHidden/>
    <w:unhideWhenUsed/>
    <w:rsid w:val="007F499A"/>
    <w:rPr>
      <w:sz w:val="16"/>
      <w:szCs w:val="16"/>
    </w:rPr>
  </w:style>
  <w:style w:type="paragraph" w:styleId="Kommentaaritekst">
    <w:name w:val="annotation text"/>
    <w:basedOn w:val="Normaallaad"/>
    <w:link w:val="KommentaaritekstMrk"/>
    <w:uiPriority w:val="99"/>
    <w:unhideWhenUsed/>
    <w:rsid w:val="007F499A"/>
    <w:rPr>
      <w:sz w:val="20"/>
      <w:szCs w:val="20"/>
    </w:rPr>
  </w:style>
  <w:style w:type="character" w:customStyle="1" w:styleId="KommentaaritekstMrk">
    <w:name w:val="Kommentaari tekst Märk"/>
    <w:basedOn w:val="Liguvaikefont"/>
    <w:link w:val="Kommentaaritekst"/>
    <w:uiPriority w:val="99"/>
    <w:rsid w:val="007F499A"/>
    <w:rPr>
      <w:sz w:val="20"/>
      <w:szCs w:val="20"/>
    </w:rPr>
  </w:style>
  <w:style w:type="paragraph" w:styleId="Kommentaariteema">
    <w:name w:val="annotation subject"/>
    <w:basedOn w:val="Kommentaaritekst"/>
    <w:next w:val="Kommentaaritekst"/>
    <w:link w:val="KommentaariteemaMrk"/>
    <w:uiPriority w:val="99"/>
    <w:semiHidden/>
    <w:unhideWhenUsed/>
    <w:rsid w:val="007F499A"/>
    <w:rPr>
      <w:b/>
      <w:bCs/>
    </w:rPr>
  </w:style>
  <w:style w:type="character" w:customStyle="1" w:styleId="KommentaariteemaMrk">
    <w:name w:val="Kommentaari teema Märk"/>
    <w:basedOn w:val="KommentaaritekstMrk"/>
    <w:link w:val="Kommentaariteema"/>
    <w:uiPriority w:val="99"/>
    <w:semiHidden/>
    <w:rsid w:val="007F499A"/>
    <w:rPr>
      <w:b/>
      <w:bCs/>
      <w:sz w:val="20"/>
      <w:szCs w:val="20"/>
    </w:rPr>
  </w:style>
  <w:style w:type="paragraph" w:styleId="Redaktsioon">
    <w:name w:val="Revision"/>
    <w:hidden/>
    <w:uiPriority w:val="99"/>
    <w:semiHidden/>
    <w:rsid w:val="00F37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72288">
      <w:bodyDiv w:val="1"/>
      <w:marLeft w:val="0"/>
      <w:marRight w:val="0"/>
      <w:marTop w:val="0"/>
      <w:marBottom w:val="0"/>
      <w:divBdr>
        <w:top w:val="none" w:sz="0" w:space="0" w:color="auto"/>
        <w:left w:val="none" w:sz="0" w:space="0" w:color="auto"/>
        <w:bottom w:val="none" w:sz="0" w:space="0" w:color="auto"/>
        <w:right w:val="none" w:sz="0" w:space="0" w:color="auto"/>
      </w:divBdr>
    </w:div>
    <w:div w:id="1030572478">
      <w:bodyDiv w:val="1"/>
      <w:marLeft w:val="0"/>
      <w:marRight w:val="0"/>
      <w:marTop w:val="0"/>
      <w:marBottom w:val="0"/>
      <w:divBdr>
        <w:top w:val="none" w:sz="0" w:space="0" w:color="auto"/>
        <w:left w:val="none" w:sz="0" w:space="0" w:color="auto"/>
        <w:bottom w:val="none" w:sz="0" w:space="0" w:color="auto"/>
        <w:right w:val="none" w:sz="0" w:space="0" w:color="auto"/>
      </w:divBdr>
    </w:div>
    <w:div w:id="1265579249">
      <w:bodyDiv w:val="1"/>
      <w:marLeft w:val="0"/>
      <w:marRight w:val="0"/>
      <w:marTop w:val="0"/>
      <w:marBottom w:val="0"/>
      <w:divBdr>
        <w:top w:val="none" w:sz="0" w:space="0" w:color="auto"/>
        <w:left w:val="none" w:sz="0" w:space="0" w:color="auto"/>
        <w:bottom w:val="none" w:sz="0" w:space="0" w:color="auto"/>
        <w:right w:val="none" w:sz="0" w:space="0" w:color="auto"/>
      </w:divBdr>
    </w:div>
    <w:div w:id="1862283086">
      <w:bodyDiv w:val="1"/>
      <w:marLeft w:val="0"/>
      <w:marRight w:val="0"/>
      <w:marTop w:val="0"/>
      <w:marBottom w:val="0"/>
      <w:divBdr>
        <w:top w:val="none" w:sz="0" w:space="0" w:color="auto"/>
        <w:left w:val="none" w:sz="0" w:space="0" w:color="auto"/>
        <w:bottom w:val="none" w:sz="0" w:space="0" w:color="auto"/>
        <w:right w:val="none" w:sz="0" w:space="0" w:color="auto"/>
      </w:divBdr>
    </w:div>
    <w:div w:id="210903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E1955-E488-4D95-A26D-4F79ACC57D44}">
  <ds:schemaRefs>
    <ds:schemaRef ds:uri="http://schemas.microsoft.com/sharepoint/v3/contenttype/forms"/>
  </ds:schemaRefs>
</ds:datastoreItem>
</file>

<file path=customXml/itemProps2.xml><?xml version="1.0" encoding="utf-8"?>
<ds:datastoreItem xmlns:ds="http://schemas.openxmlformats.org/officeDocument/2006/customXml" ds:itemID="{3F6137A8-9924-4E7F-A120-BD982E31369D}">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7664349A-3EB8-47BF-9DBE-0C946F06A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65E484-86FD-4E21-BFE6-FF3EFE69C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8314</Words>
  <Characters>48223</Characters>
  <Application>Microsoft Office Word</Application>
  <DocSecurity>0</DocSecurity>
  <Lines>401</Lines>
  <Paragraphs>112</Paragraphs>
  <ScaleCrop>false</ScaleCrop>
  <Company/>
  <LinksUpToDate>false</LinksUpToDate>
  <CharactersWithSpaces>56425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 Papstel</dc:creator>
  <cp:keywords/>
  <dc:description/>
  <cp:lastModifiedBy>Peeter Papstel - RK</cp:lastModifiedBy>
  <cp:revision>207</cp:revision>
  <cp:lastPrinted>2026-08-27T05:28:00Z</cp:lastPrinted>
  <dcterms:created xsi:type="dcterms:W3CDTF">2026-09-16T21:35:00Z</dcterms:created>
  <dcterms:modified xsi:type="dcterms:W3CDTF">2026-10-28T10:17:00Z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2026-08-11T06:30:42Z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280ab90c-fa18-43e5-87a5-ed569dbc5799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